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C631B6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Zuzana Hurníková, rod. </w:t>
      </w:r>
      <w:proofErr w:type="spellStart"/>
      <w:r>
        <w:rPr>
          <w:rFonts w:ascii="Arial" w:hAnsi="Arial" w:cs="Arial"/>
          <w:bCs/>
          <w:sz w:val="20"/>
          <w:szCs w:val="20"/>
        </w:rPr>
        <w:t>Čabáková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296A7E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C631B6">
        <w:rPr>
          <w:rFonts w:ascii="Arial" w:hAnsi="Arial" w:cs="Arial"/>
          <w:sz w:val="20"/>
          <w:szCs w:val="20"/>
        </w:rPr>
        <w:t>70</w:t>
      </w:r>
    </w:p>
    <w:p w:rsidR="001A1B36" w:rsidRPr="002B1EEC" w:rsidRDefault="001A1B36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C631B6" w:rsidP="006832EB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1994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E72EBE"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>Všeobecné</w:t>
      </w:r>
      <w:r w:rsidR="006832EB">
        <w:rPr>
          <w:rFonts w:ascii="Arial" w:hAnsi="Arial" w:cs="Arial"/>
          <w:color w:val="20231E"/>
          <w:sz w:val="20"/>
          <w:szCs w:val="20"/>
        </w:rPr>
        <w:t xml:space="preserve">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>veterinárske lekárstvo</w:t>
      </w:r>
    </w:p>
    <w:p w:rsidR="008463F9" w:rsidRPr="008463F9" w:rsidRDefault="003545FC" w:rsidP="008463F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C631B6">
        <w:rPr>
          <w:rFonts w:ascii="Arial" w:hAnsi="Arial" w:cs="Arial"/>
          <w:color w:val="20231E"/>
          <w:sz w:val="20"/>
          <w:szCs w:val="20"/>
        </w:rPr>
        <w:t>05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8463F9" w:rsidRPr="008463F9">
        <w:rPr>
          <w:rFonts w:ascii="Arial" w:hAnsi="Arial" w:cs="Arial"/>
          <w:color w:val="20231E"/>
          <w:sz w:val="20"/>
          <w:szCs w:val="20"/>
        </w:rPr>
        <w:t xml:space="preserve">Parazitologický ústav SAV v Košiciach, </w:t>
      </w:r>
    </w:p>
    <w:p w:rsidR="008463F9" w:rsidRPr="008463F9" w:rsidRDefault="008463F9" w:rsidP="008463F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                          odbor -  15 12 9 Parazitológia</w:t>
      </w:r>
    </w:p>
    <w:p w:rsidR="00397CCF" w:rsidRDefault="008463F9" w:rsidP="008463F9">
      <w:pPr>
        <w:autoSpaceDE w:val="0"/>
        <w:autoSpaceDN w:val="0"/>
        <w:adjustRightInd w:val="0"/>
        <w:ind w:left="709" w:right="-851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2010 – II a    </w:t>
      </w:r>
      <w:r w:rsidRPr="008463F9">
        <w:rPr>
          <w:rFonts w:ascii="Arial" w:hAnsi="Arial" w:cs="Arial"/>
          <w:color w:val="20231E"/>
          <w:sz w:val="20"/>
          <w:szCs w:val="20"/>
        </w:rPr>
        <w:t xml:space="preserve">Slovenská akadémia vied, kvalifikačný stupeň II a - samostatný vedecký pracovník              </w:t>
      </w:r>
    </w:p>
    <w:p w:rsidR="001B386A" w:rsidRDefault="001B386A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631B6" w:rsidRPr="00C631B6" w:rsidRDefault="00350223" w:rsidP="00C631B6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2005</w:t>
      </w:r>
      <w:r w:rsidR="00C631B6" w:rsidRPr="00C631B6">
        <w:rPr>
          <w:rFonts w:ascii="Arial" w:hAnsi="Arial" w:cs="Arial"/>
          <w:sz w:val="20"/>
          <w:szCs w:val="20"/>
        </w:rPr>
        <w:t xml:space="preserve"> – 200</w:t>
      </w:r>
      <w:r>
        <w:rPr>
          <w:rFonts w:ascii="Arial" w:hAnsi="Arial" w:cs="Arial"/>
          <w:sz w:val="20"/>
          <w:szCs w:val="20"/>
        </w:rPr>
        <w:t>9</w:t>
      </w:r>
      <w:r w:rsidR="00C631B6" w:rsidRPr="00C631B6">
        <w:rPr>
          <w:rFonts w:ascii="Arial" w:hAnsi="Arial" w:cs="Arial"/>
          <w:sz w:val="20"/>
          <w:szCs w:val="20"/>
        </w:rPr>
        <w:t xml:space="preserve">          </w:t>
      </w:r>
      <w:r w:rsidR="00C631B6">
        <w:rPr>
          <w:rFonts w:ascii="Arial" w:hAnsi="Arial" w:cs="Arial"/>
          <w:sz w:val="20"/>
          <w:szCs w:val="20"/>
        </w:rPr>
        <w:t xml:space="preserve"> </w:t>
      </w:r>
      <w:r w:rsidR="00C631B6" w:rsidRPr="00C631B6">
        <w:rPr>
          <w:rFonts w:ascii="Arial" w:hAnsi="Arial" w:cs="Arial"/>
          <w:sz w:val="20"/>
          <w:szCs w:val="20"/>
        </w:rPr>
        <w:t xml:space="preserve">Veterinárna ambulancia Huba – </w:t>
      </w:r>
      <w:proofErr w:type="spellStart"/>
      <w:r w:rsidR="00C631B6" w:rsidRPr="00C631B6">
        <w:rPr>
          <w:rFonts w:ascii="Arial" w:hAnsi="Arial" w:cs="Arial"/>
          <w:sz w:val="20"/>
          <w:szCs w:val="20"/>
        </w:rPr>
        <w:t>Lukán</w:t>
      </w:r>
      <w:proofErr w:type="spellEnd"/>
      <w:r w:rsidR="00C631B6" w:rsidRPr="00C631B6">
        <w:rPr>
          <w:rFonts w:ascii="Arial" w:hAnsi="Arial" w:cs="Arial"/>
          <w:sz w:val="20"/>
          <w:szCs w:val="20"/>
        </w:rPr>
        <w:t>, veterinárny lekár</w:t>
      </w:r>
    </w:p>
    <w:p w:rsid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350223">
        <w:rPr>
          <w:rFonts w:ascii="Arial" w:hAnsi="Arial" w:cs="Arial"/>
          <w:sz w:val="20"/>
          <w:szCs w:val="20"/>
        </w:rPr>
        <w:t xml:space="preserve">2004 – súčasnosť </w:t>
      </w:r>
      <w:r>
        <w:rPr>
          <w:rFonts w:ascii="Arial" w:hAnsi="Arial" w:cs="Arial"/>
          <w:sz w:val="20"/>
          <w:szCs w:val="20"/>
        </w:rPr>
        <w:t xml:space="preserve"> </w:t>
      </w:r>
      <w:r w:rsidRPr="00350223">
        <w:rPr>
          <w:rFonts w:ascii="Arial" w:hAnsi="Arial" w:cs="Arial"/>
          <w:sz w:val="20"/>
          <w:szCs w:val="20"/>
        </w:rPr>
        <w:t xml:space="preserve">Parazitologický ústav SAV, Košice, vedecký/od r. 2010 samostatný 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350223" w:rsidRP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</w:t>
      </w:r>
      <w:r w:rsidRPr="00350223">
        <w:rPr>
          <w:rFonts w:ascii="Arial" w:hAnsi="Arial" w:cs="Arial"/>
          <w:sz w:val="20"/>
          <w:szCs w:val="20"/>
        </w:rPr>
        <w:t>vedecký pracovník</w:t>
      </w:r>
    </w:p>
    <w:p w:rsidR="00350223" w:rsidRP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350223">
        <w:rPr>
          <w:rFonts w:ascii="Arial" w:hAnsi="Arial" w:cs="Arial"/>
          <w:sz w:val="20"/>
          <w:szCs w:val="20"/>
        </w:rPr>
        <w:t xml:space="preserve">2011 – 2016 </w:t>
      </w:r>
      <w:r>
        <w:rPr>
          <w:rFonts w:ascii="Arial" w:hAnsi="Arial" w:cs="Arial"/>
          <w:sz w:val="20"/>
          <w:szCs w:val="20"/>
        </w:rPr>
        <w:t xml:space="preserve">     </w:t>
      </w:r>
      <w:r w:rsidRPr="00350223">
        <w:rPr>
          <w:rFonts w:ascii="Arial" w:hAnsi="Arial" w:cs="Arial"/>
          <w:sz w:val="20"/>
          <w:szCs w:val="20"/>
        </w:rPr>
        <w:t>UVLF v Košiciach, Katedra epidemiológie a parazitológie, Ústav parazitológie, odborný asistent</w:t>
      </w:r>
    </w:p>
    <w:p w:rsidR="00350223" w:rsidRP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350223">
        <w:rPr>
          <w:rFonts w:ascii="Arial" w:hAnsi="Arial" w:cs="Arial"/>
          <w:sz w:val="20"/>
          <w:szCs w:val="20"/>
        </w:rPr>
        <w:t>2018 – 2020 UVLF v Košiciach, Centrum aplikovaného výskumu, vedecký pracovník (50 % úväzok)</w:t>
      </w:r>
    </w:p>
    <w:p w:rsid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350223">
        <w:rPr>
          <w:rFonts w:ascii="Arial" w:hAnsi="Arial" w:cs="Arial"/>
          <w:sz w:val="20"/>
          <w:szCs w:val="20"/>
        </w:rPr>
        <w:t xml:space="preserve">2020 – súčasnosť UVLF v Košiciach, Experimentálny zverinec, vedecký pracovník </w:t>
      </w:r>
    </w:p>
    <w:p w:rsidR="00C631B6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350223">
        <w:rPr>
          <w:rFonts w:ascii="Arial" w:hAnsi="Arial" w:cs="Arial"/>
          <w:sz w:val="20"/>
          <w:szCs w:val="20"/>
        </w:rPr>
        <w:t>(50 % úväzok)</w:t>
      </w:r>
    </w:p>
    <w:p w:rsidR="00350223" w:rsidRDefault="00350223" w:rsidP="00350223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2002 – 7 mesiacov -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course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in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epidemiology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host-parasite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interactions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5. FP EU – QLTR-2000-01156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Trichi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Porse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Danish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Centre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Experimental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Kodaň, Dánsko 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2004, 2006, 2007 - po 2 týždne - stáže v International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Trichinella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Reference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Centre,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Istituto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Superiore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di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Sanitá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Rím, Taliansko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 2006 – 2008 - doplňujúce pedagogické štúdium, Odborná spôsobilosť na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pedagógiu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biologických predmetov, Katolícka univerzita v Ružomberku, Ružomberok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2006, 2008, 2010 - týždňové študijné pobyty v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Parasitological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W.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Stefanskiego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PAN, Varšava, Poľsko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2006 - 10-dňová stáž na Parazitologickom ústave Českej akadémie vied, České Budějovice, Česko  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2008 - týždňový študijný pobyt v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Natural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History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Museum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Latvia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Riga, Litva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2010 - dvojtýždňový študijný pobyt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Wroclaw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Department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Wroclaw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Poľsko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>2011 - Slovenský metrologický ústav, Bratislava -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463F9">
        <w:rPr>
          <w:rFonts w:ascii="Arial" w:hAnsi="Arial" w:cs="Arial"/>
          <w:color w:val="20231E"/>
          <w:sz w:val="20"/>
          <w:szCs w:val="20"/>
        </w:rPr>
        <w:t>certifikovaný kurz Ministerstva školstva „Interný audítor v akreditovaných skúšobných a kalibračných laboratóriách“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2012, 2013, 2017 - týždňové študijné pobyty na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Wrocław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Environmental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Life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Wroclaw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Poľsko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2012 – týždňový študijný pobyt na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Zoology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National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Academy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Ukraine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Kyjev, Ukrajina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>2012 - Slovenský metrologický ústav, Bratislava – certifikovaný kurz Ministerstva školstva „Certifikovaný manažér kvality v skúšobných laboratóriách podľa normy ISO/IEC 17025:2005“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2013 - 2-týždňová vedecká stáž na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Copenhagen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Faculty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Life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Department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Plant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Environmental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Kodaň, Dánsko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2014 - týždenný študijný pobyt v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Museum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Zoology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Polish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Academy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Gdańsk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Poľsko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>2015 – školenie, Inštitút vzdelávania veterinárnych Lekárov „Ochrana zvierat používaných na  vedecké účely alebo vzdelávacie účely podľa            požiadaviek Smernice rady a EP 2010/63/EU“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2015, 2017, 2018, 2019 – týždňové vedecké stáže v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Mammal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Research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PAN,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Białowieża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Poľsko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lastRenderedPageBreak/>
        <w:t xml:space="preserve">2016 - týždňový kurz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Better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Safer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Food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Lisabon, Portugalsko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2016 - týždňový študijný pobyt v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Bundesinstitut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für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Risikobewertung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Berlin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Nemecko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>2016, 2018 - Slovenská národná akreditačná služba, Bratislava, Zdokonaľovacie školenie vedúcich posudzovateľov, posudzovateľov a expertov SNAS pre skúšobné, kalibračné a medicínske laboratóriá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2018 - týždňový kurz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Better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Safer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Food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Tallinn, Estónsko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2018 -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experimental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morphology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pathology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anthropology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with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museum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Acad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. G.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Bonchev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>, Sofia, Bulharsko</w:t>
      </w: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8463F9" w:rsidRPr="008463F9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>Ocenenia:</w:t>
      </w:r>
    </w:p>
    <w:p w:rsidR="00350223" w:rsidRDefault="008463F9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2004 – 1. cena Európskej federácie parazitológov v aplikovanej parazitológii udelená na XI. Európskom parazitologickom </w:t>
      </w:r>
      <w:proofErr w:type="spellStart"/>
      <w:r w:rsidRPr="008463F9">
        <w:rPr>
          <w:rFonts w:ascii="Arial" w:hAnsi="Arial" w:cs="Arial"/>
          <w:color w:val="20231E"/>
          <w:sz w:val="20"/>
          <w:szCs w:val="20"/>
        </w:rPr>
        <w:t>multikolokviu</w:t>
      </w:r>
      <w:proofErr w:type="spellEnd"/>
      <w:r w:rsidRPr="008463F9">
        <w:rPr>
          <w:rFonts w:ascii="Arial" w:hAnsi="Arial" w:cs="Arial"/>
          <w:color w:val="20231E"/>
          <w:sz w:val="20"/>
          <w:szCs w:val="20"/>
        </w:rPr>
        <w:t xml:space="preserve"> vo Valencii, Španielsko (2004)</w:t>
      </w:r>
      <w:r w:rsidR="00663F11" w:rsidRPr="008463F9">
        <w:rPr>
          <w:rFonts w:ascii="Arial" w:hAnsi="Arial" w:cs="Arial"/>
          <w:color w:val="20231E"/>
          <w:sz w:val="20"/>
          <w:szCs w:val="20"/>
        </w:rPr>
        <w:t xml:space="preserve">    </w:t>
      </w:r>
    </w:p>
    <w:p w:rsidR="00A01EA6" w:rsidRPr="008463F9" w:rsidRDefault="00663F11" w:rsidP="008463F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463F9">
        <w:rPr>
          <w:rFonts w:ascii="Arial" w:hAnsi="Arial" w:cs="Arial"/>
          <w:color w:val="20231E"/>
          <w:sz w:val="20"/>
          <w:szCs w:val="20"/>
        </w:rPr>
        <w:t xml:space="preserve">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Pracovisko: Katedra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 xml:space="preserve"> a parazitológie, Ústav parazitológie UVLF v Košiciach: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Výučba študijných predmetov: 2011 – 2016  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1.</w:t>
      </w:r>
      <w:r w:rsidRPr="008C21EE">
        <w:rPr>
          <w:rFonts w:ascii="Arial" w:hAnsi="Arial" w:cs="Arial"/>
          <w:color w:val="20231E"/>
          <w:sz w:val="20"/>
          <w:szCs w:val="20"/>
        </w:rPr>
        <w:t>Parazitológia – 1. a 2. stupeň VŠ, ŠP VVL, HP a Farmácia,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2.</w:t>
      </w:r>
      <w:r w:rsidRPr="008C21EE">
        <w:rPr>
          <w:rFonts w:ascii="Arial" w:hAnsi="Arial" w:cs="Arial"/>
          <w:color w:val="20231E"/>
          <w:sz w:val="20"/>
          <w:szCs w:val="20"/>
        </w:rPr>
        <w:t>Parazitárne choroby ošípaných - predštátnicová výučba – 1. a 2. stupeň VŠ, ŠP VVL, HP, prednášky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3.</w:t>
      </w:r>
      <w:r w:rsidRPr="008C21EE">
        <w:rPr>
          <w:rFonts w:ascii="Arial" w:hAnsi="Arial" w:cs="Arial"/>
          <w:color w:val="20231E"/>
          <w:sz w:val="20"/>
          <w:szCs w:val="20"/>
        </w:rPr>
        <w:t>Parazitárne choroby malých zvierat - predštátnicová výučba – 1. a 2. stupeň VŠ, ŠP VVL, HP, prednášky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4.</w:t>
      </w:r>
      <w:r w:rsidRPr="008C21EE">
        <w:rPr>
          <w:rFonts w:ascii="Arial" w:hAnsi="Arial" w:cs="Arial"/>
          <w:color w:val="20231E"/>
          <w:sz w:val="20"/>
          <w:szCs w:val="20"/>
        </w:rPr>
        <w:t>Zoonózy - predštátnicová výučba – 1. a 2. stupeň VŠ, ŠP VVL, HP prednášky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5.</w:t>
      </w:r>
      <w:r w:rsidRPr="008C21EE">
        <w:rPr>
          <w:rFonts w:ascii="Arial" w:hAnsi="Arial" w:cs="Arial"/>
          <w:color w:val="20231E"/>
          <w:sz w:val="20"/>
          <w:szCs w:val="20"/>
        </w:rPr>
        <w:t xml:space="preserve">Parazitárne choroby psov -  1. stupeň VŠ, ŠP Kynológia, prednášky a praktické cvičenia 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6.</w:t>
      </w:r>
      <w:r w:rsidRPr="008C21EE">
        <w:rPr>
          <w:rFonts w:ascii="Arial" w:hAnsi="Arial" w:cs="Arial"/>
          <w:color w:val="20231E"/>
          <w:sz w:val="20"/>
          <w:szCs w:val="20"/>
        </w:rPr>
        <w:t>Ochrana zdravia zvierat používaných v biomedicínskom výskume v zmysle platnej legislatívy EÚ - 1. a 2. stupeň VŠ, ŠP VVL, HP prednášky, semináre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7.</w:t>
      </w:r>
      <w:r w:rsidRPr="008C21EE">
        <w:rPr>
          <w:rFonts w:ascii="Arial" w:hAnsi="Arial" w:cs="Arial"/>
          <w:color w:val="20231E"/>
          <w:sz w:val="20"/>
          <w:szCs w:val="20"/>
        </w:rPr>
        <w:t>Choroby laboratórnych zvierat a manažment klinických experimentov - 1. a 2. stupeň VŠ, ŠP VVL, HP prednášky, semináre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>Výučba študijných predmetov: 2016 – súčasnosť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1.</w:t>
      </w:r>
      <w:r w:rsidRPr="008C21EE">
        <w:rPr>
          <w:rFonts w:ascii="Arial" w:hAnsi="Arial" w:cs="Arial"/>
          <w:color w:val="20231E"/>
          <w:sz w:val="20"/>
          <w:szCs w:val="20"/>
        </w:rPr>
        <w:t>Ochrana zdravia zvierat používaných v biomedicínskom výskume v zmysle platnej legislatívy EÚ - 1. a 2. stupeň VŠ, ŠP VVL, HP prednášky, semináre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2.</w:t>
      </w:r>
      <w:r w:rsidRPr="008C21EE">
        <w:rPr>
          <w:rFonts w:ascii="Arial" w:hAnsi="Arial" w:cs="Arial"/>
          <w:color w:val="20231E"/>
          <w:sz w:val="20"/>
          <w:szCs w:val="20"/>
        </w:rPr>
        <w:t>Choroby laboratórnych zvierat a manažment klinických experimentov - 1. a 2. stupeň VŠ, ŠP VVL, HP prednášky, semináre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3.</w:t>
      </w:r>
      <w:r w:rsidRPr="008C21EE">
        <w:rPr>
          <w:rFonts w:ascii="Arial" w:hAnsi="Arial" w:cs="Arial"/>
          <w:color w:val="20231E"/>
          <w:sz w:val="20"/>
          <w:szCs w:val="20"/>
        </w:rPr>
        <w:t>Laboratórna diagnostika - 1. a 2. stupeň VŠ, ŠP VVL, HP prednášky, semináre a praktické cvičenia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Zavedenie študijného predmetu na UVLF v Košiciach: 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1.</w:t>
      </w:r>
      <w:r w:rsidRPr="008C21EE">
        <w:rPr>
          <w:rFonts w:ascii="Arial" w:hAnsi="Arial" w:cs="Arial"/>
          <w:color w:val="20231E"/>
          <w:sz w:val="20"/>
          <w:szCs w:val="20"/>
        </w:rPr>
        <w:t>Ochrana zdravia zvierat používaných v biomedicínskom výskume v zmysle platnej legislatívy EÚ - 1. a 2. stupeň VŠ, ŠP VVL, HP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2.</w:t>
      </w:r>
      <w:r w:rsidRPr="008C21EE">
        <w:rPr>
          <w:rFonts w:ascii="Arial" w:hAnsi="Arial" w:cs="Arial"/>
          <w:color w:val="20231E"/>
          <w:sz w:val="20"/>
          <w:szCs w:val="20"/>
        </w:rPr>
        <w:t>Choroby laboratórnych zvierat a manažment klinických experimentov - 1. a 2. stupeň VŠ, ŠP VVL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8C21EE">
        <w:rPr>
          <w:rFonts w:ascii="Arial" w:hAnsi="Arial" w:cs="Arial"/>
          <w:color w:val="20231E"/>
          <w:sz w:val="20"/>
          <w:szCs w:val="20"/>
        </w:rPr>
        <w:t>(a ich anglické mutácie)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>Členstvá: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2002 – súčasnosť  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členka Slovenskej parazitologickej spoločnosti  </w:t>
      </w:r>
    </w:p>
    <w:p w:rsidR="008C21EE" w:rsidRP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>2007 – súčasnosť</w:t>
      </w:r>
    </w:p>
    <w:p w:rsidR="003A69A2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Členka Medzinárodnej komisie pre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trichinelózu</w:t>
      </w:r>
      <w:proofErr w:type="spellEnd"/>
    </w:p>
    <w:p w:rsidR="008C21EE" w:rsidRDefault="008C21EE" w:rsidP="008C21EE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F4D7E" w:rsidRDefault="008C21E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8C21EE">
        <w:rPr>
          <w:rFonts w:ascii="Arial" w:hAnsi="Arial" w:cs="Arial"/>
          <w:color w:val="20231E"/>
          <w:sz w:val="20"/>
          <w:szCs w:val="20"/>
        </w:rPr>
        <w:t xml:space="preserve">epidemiológia a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helmintóz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 xml:space="preserve"> ľudí a zvierat (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trichinelóza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angiostrongylóza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C21EE">
        <w:rPr>
          <w:rFonts w:ascii="Arial" w:hAnsi="Arial" w:cs="Arial"/>
          <w:color w:val="20231E"/>
          <w:sz w:val="20"/>
          <w:szCs w:val="20"/>
        </w:rPr>
        <w:t>dirofilarióza</w:t>
      </w:r>
      <w:proofErr w:type="spellEnd"/>
      <w:r w:rsidRPr="008C21EE">
        <w:rPr>
          <w:rFonts w:ascii="Arial" w:hAnsi="Arial" w:cs="Arial"/>
          <w:color w:val="20231E"/>
          <w:sz w:val="20"/>
          <w:szCs w:val="20"/>
        </w:rPr>
        <w:t>), molekulárna epidemiológia, hodnotenie rizika, veda o laboratórnych zvieratách</w:t>
      </w:r>
    </w:p>
    <w:p w:rsidR="008C21EE" w:rsidRPr="00293737" w:rsidRDefault="008C21E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660DA3" w:rsidRDefault="00296A7E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660DA3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9520" w:type="dxa"/>
        <w:tblInd w:w="69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"/>
        <w:gridCol w:w="6053"/>
        <w:gridCol w:w="2493"/>
      </w:tblGrid>
      <w:tr w:rsidR="00E9387B" w:rsidRPr="00E9387B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lastRenderedPageBreak/>
              <w:t>ABD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Skriptá a učebné texty (v rozsahu najmenej 3 AH)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ADCA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ADCB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neimpaktovaných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ADDA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ADMA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registrovaných vo WOS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ADMB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neimpaktovaných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registrovaných vo WOS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ACD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Kapitoly vo vysokoškolských učebniciach vydané v domácich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ADEB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ostatných zahraničných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neimpaktovaných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ADFA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ostatných domácich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ADFB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ostatných domácich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neimpaktovaných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AEDA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Vedecké práce v dom.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rec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>. zb. a kratšie kapitoly/state v domácich vedeckých monografiách alebo vysokoškolských učebniciach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AEGA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impaktovaných</w:t>
            </w:r>
            <w:proofErr w:type="spellEnd"/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Publikované pozvané príspevky na zahraničných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Publikované pozvané príspevky na domácich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39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GAI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Správy (do roku 2014 aj výskumné štúdie)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D5950" w:rsidRPr="00BD5950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GII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5950" w:rsidRPr="00A66642" w:rsidTr="00BD5950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5950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BD59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5950">
              <w:rPr>
                <w:rFonts w:ascii="Arial" w:hAnsi="Arial" w:cs="Arial"/>
                <w:b/>
                <w:sz w:val="20"/>
                <w:szCs w:val="20"/>
              </w:rPr>
              <w:t>330</w:t>
            </w: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Citácie v zahraničných publikáciách registrované v citačných indexoch Web of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366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Citácie v zahraničných publikáciách registrované v databáze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Scopus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Citácie v domácich publikáciách registrované v citačných indexoch Web of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BD59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Collection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Citácie v domácich publikáciách registrované v databáze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Scopus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 xml:space="preserve">Citácie v zahraničných publikáciách registrované v iných vedeckých citačných databázach ako je WOS CC a </w:t>
            </w:r>
            <w:proofErr w:type="spellStart"/>
            <w:r w:rsidRPr="00BD5950">
              <w:rPr>
                <w:rFonts w:ascii="Arial" w:hAnsi="Arial" w:cs="Arial"/>
                <w:sz w:val="20"/>
                <w:szCs w:val="20"/>
              </w:rPr>
              <w:t>Scopus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BD5950" w:rsidRPr="00BD5950" w:rsidTr="00D04C9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D5950" w:rsidRPr="00BD5950" w:rsidRDefault="00BD5950" w:rsidP="00D04C9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5950">
              <w:rPr>
                <w:rFonts w:ascii="Arial" w:hAnsi="Arial" w:cs="Arial"/>
                <w:b/>
                <w:bCs/>
                <w:sz w:val="20"/>
                <w:szCs w:val="20"/>
              </w:rPr>
              <w:t>517</w:t>
            </w:r>
          </w:p>
        </w:tc>
      </w:tr>
    </w:tbl>
    <w:p w:rsidR="00BD5950" w:rsidRDefault="00BD5950" w:rsidP="00BD5950">
      <w:pPr>
        <w:jc w:val="both"/>
        <w:rPr>
          <w:lang w:val="en-US"/>
        </w:rPr>
      </w:pPr>
    </w:p>
    <w:p w:rsidR="00BD5950" w:rsidRDefault="00BD5950" w:rsidP="00BD5950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8C21EE">
        <w:rPr>
          <w:rFonts w:ascii="Arial" w:hAnsi="Arial" w:cs="Arial"/>
          <w:color w:val="20231E"/>
          <w:sz w:val="20"/>
          <w:szCs w:val="20"/>
        </w:rPr>
        <w:t>3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8C21EE">
        <w:rPr>
          <w:rFonts w:ascii="Arial" w:hAnsi="Arial" w:cs="Arial"/>
          <w:color w:val="20231E"/>
          <w:sz w:val="20"/>
          <w:szCs w:val="20"/>
        </w:rPr>
        <w:t>2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8C21EE">
        <w:rPr>
          <w:rFonts w:ascii="Arial" w:hAnsi="Arial" w:cs="Arial"/>
          <w:color w:val="20231E"/>
          <w:sz w:val="20"/>
          <w:szCs w:val="20"/>
        </w:rPr>
        <w:t>9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8C21EE">
        <w:rPr>
          <w:rFonts w:ascii="Arial" w:hAnsi="Arial" w:cs="Arial"/>
          <w:color w:val="20231E"/>
          <w:sz w:val="20"/>
          <w:szCs w:val="20"/>
        </w:rPr>
        <w:t>9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lastRenderedPageBreak/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3264F6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3264F6">
        <w:rPr>
          <w:rFonts w:ascii="Arial" w:hAnsi="Arial" w:cs="Arial"/>
          <w:sz w:val="20"/>
          <w:szCs w:val="20"/>
        </w:rPr>
        <w:t>nfekčné a parazitárne choroby zvierat</w:t>
      </w:r>
    </w:p>
    <w:p w:rsidR="003264F6" w:rsidRPr="00684FED" w:rsidRDefault="003264F6" w:rsidP="00C815A9">
      <w:pPr>
        <w:ind w:firstLine="709"/>
        <w:rPr>
          <w:rFonts w:ascii="Arial" w:hAnsi="Arial" w:cs="Arial"/>
          <w:sz w:val="20"/>
          <w:szCs w:val="20"/>
        </w:rPr>
      </w:pPr>
    </w:p>
    <w:p w:rsidR="003A69A2" w:rsidRDefault="00440054" w:rsidP="003A69A2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A69A2" w:rsidRDefault="008C21EE" w:rsidP="008C21EE">
      <w:pPr>
        <w:ind w:firstLine="709"/>
        <w:rPr>
          <w:rFonts w:ascii="Arial" w:hAnsi="Arial" w:cs="Arial"/>
          <w:sz w:val="20"/>
          <w:szCs w:val="20"/>
        </w:rPr>
      </w:pPr>
      <w:proofErr w:type="spellStart"/>
      <w:r w:rsidRPr="008C21EE">
        <w:rPr>
          <w:rFonts w:ascii="Arial" w:hAnsi="Arial" w:cs="Arial"/>
          <w:sz w:val="20"/>
          <w:szCs w:val="20"/>
        </w:rPr>
        <w:t>Trichinella</w:t>
      </w:r>
      <w:proofErr w:type="spellEnd"/>
      <w:r w:rsidRPr="008C21EE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8C21EE">
        <w:rPr>
          <w:rFonts w:ascii="Arial" w:hAnsi="Arial" w:cs="Arial"/>
          <w:sz w:val="20"/>
          <w:szCs w:val="20"/>
        </w:rPr>
        <w:t>trichinelóza</w:t>
      </w:r>
      <w:proofErr w:type="spellEnd"/>
      <w:r w:rsidRPr="008C21EE">
        <w:rPr>
          <w:rFonts w:ascii="Arial" w:hAnsi="Arial" w:cs="Arial"/>
          <w:sz w:val="20"/>
          <w:szCs w:val="20"/>
        </w:rPr>
        <w:t xml:space="preserve"> v 21. storočí</w:t>
      </w:r>
    </w:p>
    <w:p w:rsidR="008C21EE" w:rsidRDefault="008C21EE" w:rsidP="008C21EE">
      <w:pPr>
        <w:ind w:firstLine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351293" w:rsidRPr="00351293" w:rsidRDefault="00351293" w:rsidP="00351293">
      <w:pPr>
        <w:pStyle w:val="Zkladntext"/>
        <w:ind w:left="709"/>
        <w:rPr>
          <w:rFonts w:ascii="Arial" w:hAnsi="Arial" w:cs="Arial"/>
          <w:iCs/>
          <w:sz w:val="20"/>
          <w:szCs w:val="20"/>
        </w:rPr>
      </w:pPr>
      <w:r w:rsidRPr="00351293">
        <w:rPr>
          <w:rFonts w:ascii="Arial" w:hAnsi="Arial" w:cs="Arial"/>
          <w:sz w:val="20"/>
          <w:szCs w:val="20"/>
        </w:rPr>
        <w:t>Vplyv globálnych environmentálnych a spoločenských zmien na šírenie parazitárnych infekcií zvierat a ľudí na Slovensku</w:t>
      </w:r>
    </w:p>
    <w:p w:rsidR="005F4D7E" w:rsidRPr="003264F6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p w:rsidR="008463F9" w:rsidRP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predseda:</w:t>
      </w:r>
      <w:r w:rsidRPr="008463F9">
        <w:rPr>
          <w:rFonts w:ascii="Arial" w:hAnsi="Arial" w:cs="Arial"/>
          <w:sz w:val="20"/>
          <w:szCs w:val="20"/>
        </w:rPr>
        <w:tab/>
        <w:t>Dr. h. c. prof. MVDr. Jana Mojžišová, PhD., UVLF v Košiciach</w:t>
      </w:r>
    </w:p>
    <w:p w:rsidR="008463F9" w:rsidRP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člen:</w:t>
      </w:r>
      <w:r w:rsidRPr="008463F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463F9">
        <w:rPr>
          <w:rFonts w:ascii="Arial" w:hAnsi="Arial" w:cs="Arial"/>
          <w:sz w:val="20"/>
          <w:szCs w:val="20"/>
        </w:rPr>
        <w:t xml:space="preserve">prof. MVDr. Monika </w:t>
      </w:r>
      <w:proofErr w:type="spellStart"/>
      <w:r w:rsidRPr="008463F9">
        <w:rPr>
          <w:rFonts w:ascii="Arial" w:hAnsi="Arial" w:cs="Arial"/>
          <w:sz w:val="20"/>
          <w:szCs w:val="20"/>
        </w:rPr>
        <w:t>Halánová</w:t>
      </w:r>
      <w:proofErr w:type="spellEnd"/>
      <w:r w:rsidRPr="008463F9">
        <w:rPr>
          <w:rFonts w:ascii="Arial" w:hAnsi="Arial" w:cs="Arial"/>
          <w:sz w:val="20"/>
          <w:szCs w:val="20"/>
        </w:rPr>
        <w:t>, PhD., LF UPJŠ v Košiciach</w:t>
      </w:r>
    </w:p>
    <w:p w:rsidR="008463F9" w:rsidRP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člen:</w:t>
      </w:r>
      <w:r w:rsidRPr="008463F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463F9">
        <w:rPr>
          <w:rFonts w:ascii="Arial" w:hAnsi="Arial" w:cs="Arial"/>
          <w:sz w:val="20"/>
          <w:szCs w:val="20"/>
        </w:rPr>
        <w:t xml:space="preserve">doc. MVDr. Marián Várady, DrSc., </w:t>
      </w:r>
      <w:proofErr w:type="spellStart"/>
      <w:r w:rsidRPr="008463F9">
        <w:rPr>
          <w:rFonts w:ascii="Arial" w:hAnsi="Arial" w:cs="Arial"/>
          <w:sz w:val="20"/>
          <w:szCs w:val="20"/>
        </w:rPr>
        <w:t>PaÚ</w:t>
      </w:r>
      <w:proofErr w:type="spellEnd"/>
      <w:r w:rsidRPr="008463F9">
        <w:rPr>
          <w:rFonts w:ascii="Arial" w:hAnsi="Arial" w:cs="Arial"/>
          <w:sz w:val="20"/>
          <w:szCs w:val="20"/>
        </w:rPr>
        <w:t xml:space="preserve"> SAV Košice</w:t>
      </w:r>
    </w:p>
    <w:p w:rsidR="008463F9" w:rsidRP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oponent:</w:t>
      </w:r>
      <w:r w:rsidRPr="008463F9">
        <w:rPr>
          <w:rFonts w:ascii="Arial" w:hAnsi="Arial" w:cs="Arial"/>
          <w:sz w:val="20"/>
          <w:szCs w:val="20"/>
        </w:rPr>
        <w:tab/>
        <w:t xml:space="preserve">prof. RNDr. František </w:t>
      </w:r>
      <w:proofErr w:type="spellStart"/>
      <w:r w:rsidRPr="008463F9">
        <w:rPr>
          <w:rFonts w:ascii="Arial" w:hAnsi="Arial" w:cs="Arial"/>
          <w:sz w:val="20"/>
          <w:szCs w:val="20"/>
        </w:rPr>
        <w:t>Ondriska</w:t>
      </w:r>
      <w:proofErr w:type="spellEnd"/>
      <w:r w:rsidRPr="008463F9">
        <w:rPr>
          <w:rFonts w:ascii="Arial" w:hAnsi="Arial" w:cs="Arial"/>
          <w:sz w:val="20"/>
          <w:szCs w:val="20"/>
        </w:rPr>
        <w:t>, PhD., Trnavská univerzita v Trnave</w:t>
      </w:r>
    </w:p>
    <w:p w:rsidR="008463F9" w:rsidRP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oponent:</w:t>
      </w:r>
      <w:r w:rsidRPr="008463F9">
        <w:rPr>
          <w:rFonts w:ascii="Arial" w:hAnsi="Arial" w:cs="Arial"/>
          <w:sz w:val="20"/>
          <w:szCs w:val="20"/>
        </w:rPr>
        <w:tab/>
        <w:t>prof. MVDr. Alica Kočišová, PhD., UVLF v Košiciach</w:t>
      </w:r>
    </w:p>
    <w:p w:rsidR="008463F9" w:rsidRDefault="008463F9" w:rsidP="008463F9">
      <w:pPr>
        <w:rPr>
          <w:rFonts w:ascii="Arial" w:hAnsi="Arial" w:cs="Arial"/>
          <w:sz w:val="20"/>
          <w:szCs w:val="20"/>
        </w:rPr>
      </w:pPr>
      <w:r w:rsidRPr="008463F9">
        <w:rPr>
          <w:rFonts w:ascii="Arial" w:hAnsi="Arial" w:cs="Arial"/>
          <w:sz w:val="20"/>
          <w:szCs w:val="20"/>
        </w:rPr>
        <w:t>oponent:</w:t>
      </w:r>
      <w:r w:rsidRPr="008463F9">
        <w:rPr>
          <w:rFonts w:ascii="Arial" w:hAnsi="Arial" w:cs="Arial"/>
          <w:sz w:val="20"/>
          <w:szCs w:val="20"/>
        </w:rPr>
        <w:tab/>
        <w:t xml:space="preserve">prof. MVDr. </w:t>
      </w:r>
      <w:proofErr w:type="spellStart"/>
      <w:r w:rsidRPr="008463F9">
        <w:rPr>
          <w:rFonts w:ascii="Arial" w:hAnsi="Arial" w:cs="Arial"/>
          <w:sz w:val="20"/>
          <w:szCs w:val="20"/>
        </w:rPr>
        <w:t>Břetislav</w:t>
      </w:r>
      <w:proofErr w:type="spellEnd"/>
      <w:r w:rsidRPr="008463F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463F9">
        <w:rPr>
          <w:rFonts w:ascii="Arial" w:hAnsi="Arial" w:cs="Arial"/>
          <w:sz w:val="20"/>
          <w:szCs w:val="20"/>
        </w:rPr>
        <w:t>Koudela</w:t>
      </w:r>
      <w:proofErr w:type="spellEnd"/>
      <w:r w:rsidRPr="008463F9">
        <w:rPr>
          <w:rFonts w:ascii="Arial" w:hAnsi="Arial" w:cs="Arial"/>
          <w:sz w:val="20"/>
          <w:szCs w:val="20"/>
        </w:rPr>
        <w:t>, CSc., VFU Brno</w:t>
      </w:r>
    </w:p>
    <w:p w:rsidR="008463F9" w:rsidRDefault="008463F9" w:rsidP="008463F9">
      <w:pPr>
        <w:rPr>
          <w:rFonts w:ascii="Arial" w:hAnsi="Arial" w:cs="Arial"/>
          <w:sz w:val="20"/>
          <w:szCs w:val="20"/>
        </w:rPr>
      </w:pPr>
    </w:p>
    <w:p w:rsidR="008463F9" w:rsidRDefault="008463F9" w:rsidP="008463F9">
      <w:pPr>
        <w:rPr>
          <w:rFonts w:ascii="Arial" w:hAnsi="Arial" w:cs="Arial"/>
          <w:sz w:val="20"/>
          <w:szCs w:val="20"/>
        </w:rPr>
      </w:pPr>
    </w:p>
    <w:p w:rsidR="006C79B0" w:rsidRDefault="006C79B0" w:rsidP="008463F9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3A69A2" w:rsidRDefault="008463F9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8463F9">
              <w:rPr>
                <w:rFonts w:ascii="Arial" w:hAnsi="Arial" w:cs="Arial"/>
                <w:sz w:val="20"/>
                <w:szCs w:val="20"/>
              </w:rPr>
              <w:t xml:space="preserve">prof. RNDr. František </w:t>
            </w:r>
            <w:proofErr w:type="spellStart"/>
            <w:r w:rsidRPr="008463F9">
              <w:rPr>
                <w:rFonts w:ascii="Arial" w:hAnsi="Arial" w:cs="Arial"/>
                <w:sz w:val="20"/>
                <w:szCs w:val="20"/>
              </w:rPr>
              <w:t>Ondriska</w:t>
            </w:r>
            <w:proofErr w:type="spellEnd"/>
            <w:r w:rsidRPr="008463F9">
              <w:rPr>
                <w:rFonts w:ascii="Arial" w:hAnsi="Arial" w:cs="Arial"/>
                <w:sz w:val="20"/>
                <w:szCs w:val="20"/>
              </w:rPr>
              <w:t>, PhD., Trnavská univerzita v Trnave</w:t>
            </w:r>
            <w:r w:rsidRPr="009032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463F9" w:rsidRDefault="00351293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6" o:title=""/>
                </v:shape>
                <o:OLEObject Type="Embed" ProgID="AcroExch.Document.11" ShapeID="_x0000_i1029" DrawAspect="Icon" ObjectID="_1681809031" r:id="rId7"/>
              </w:object>
            </w:r>
          </w:p>
          <w:p w:rsidR="00351293" w:rsidRPr="0090325F" w:rsidRDefault="00351293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3A69A2" w:rsidRDefault="008463F9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8463F9">
              <w:rPr>
                <w:rFonts w:ascii="Arial" w:hAnsi="Arial" w:cs="Arial"/>
                <w:sz w:val="20"/>
                <w:szCs w:val="20"/>
              </w:rPr>
              <w:t>prof. MVDr. Alica Kočišová, PhD., UVLF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51293" w:rsidRDefault="00351293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1" type="#_x0000_t75" style="width:77.25pt;height:49.5pt" o:ole="">
                  <v:imagedata r:id="rId6" o:title=""/>
                </v:shape>
                <o:OLEObject Type="Embed" ProgID="AcroExch.Document.11" ShapeID="_x0000_i1031" DrawAspect="Icon" ObjectID="_1681809032" r:id="rId8"/>
              </w:object>
            </w:r>
          </w:p>
          <w:p w:rsidR="008463F9" w:rsidRDefault="008463F9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3A69A2" w:rsidRDefault="008463F9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8463F9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proofErr w:type="spellStart"/>
            <w:r w:rsidRPr="008463F9">
              <w:rPr>
                <w:rFonts w:ascii="Arial" w:hAnsi="Arial" w:cs="Arial"/>
                <w:sz w:val="20"/>
                <w:szCs w:val="20"/>
              </w:rPr>
              <w:t>Břetislav</w:t>
            </w:r>
            <w:proofErr w:type="spellEnd"/>
            <w:r w:rsidRPr="008463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463F9">
              <w:rPr>
                <w:rFonts w:ascii="Arial" w:hAnsi="Arial" w:cs="Arial"/>
                <w:sz w:val="20"/>
                <w:szCs w:val="20"/>
              </w:rPr>
              <w:t>Koudela</w:t>
            </w:r>
            <w:proofErr w:type="spellEnd"/>
            <w:r w:rsidRPr="008463F9">
              <w:rPr>
                <w:rFonts w:ascii="Arial" w:hAnsi="Arial" w:cs="Arial"/>
                <w:sz w:val="20"/>
                <w:szCs w:val="20"/>
              </w:rPr>
              <w:t>, CSc., VFU Brno</w:t>
            </w:r>
            <w:r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463F9" w:rsidRPr="00C91CF6" w:rsidRDefault="00351293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3" type="#_x0000_t75" style="width:77.25pt;height:49.5pt" o:ole="">
                  <v:imagedata r:id="rId6" o:title=""/>
                </v:shape>
                <o:OLEObject Type="Embed" ProgID="AcroExch.Document.11" ShapeID="_x0000_i1033" DrawAspect="Icon" ObjectID="_1681809033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r w:rsidR="00351293">
        <w:rPr>
          <w:rFonts w:ascii="Arial" w:hAnsi="Arial" w:cs="Arial"/>
          <w:b/>
          <w:sz w:val="20"/>
          <w:szCs w:val="20"/>
        </w:rPr>
        <w:object w:dxaOrig="1540" w:dyaOrig="997">
          <v:shape id="_x0000_i1036" type="#_x0000_t75" style="width:77.25pt;height:49.5pt" o:ole="">
            <v:imagedata r:id="rId6" o:title=""/>
          </v:shape>
          <o:OLEObject Type="Embed" ProgID="AcroExch.Document.11" ShapeID="_x0000_i1036" DrawAspect="Icon" ObjectID="_1681809034" r:id="rId10"/>
        </w:object>
      </w:r>
      <w:bookmarkEnd w:id="0"/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460125">
        <w:rPr>
          <w:rFonts w:ascii="Arial" w:hAnsi="Arial" w:cs="Arial"/>
          <w:sz w:val="20"/>
          <w:szCs w:val="20"/>
        </w:rPr>
        <w:t>21</w:t>
      </w:r>
      <w:r w:rsidR="0090325F">
        <w:rPr>
          <w:rFonts w:ascii="Arial" w:hAnsi="Arial" w:cs="Arial"/>
          <w:sz w:val="20"/>
          <w:szCs w:val="20"/>
        </w:rPr>
        <w:t>.1</w:t>
      </w:r>
      <w:r w:rsidR="00460125">
        <w:rPr>
          <w:rFonts w:ascii="Arial" w:hAnsi="Arial" w:cs="Arial"/>
          <w:sz w:val="20"/>
          <w:szCs w:val="20"/>
        </w:rPr>
        <w:t>0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20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6856B1" w:rsidRP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ab/>
      </w:r>
      <w:r w:rsidR="00B3105F">
        <w:rPr>
          <w:rFonts w:ascii="Arial" w:hAnsi="Arial" w:cs="Arial"/>
          <w:b/>
          <w:sz w:val="20"/>
          <w:szCs w:val="20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AcroExch.Document.11" ShapeID="_x0000_i1026" DrawAspect="Icon" ObjectID="_1681809035" r:id="rId12"/>
        </w:object>
      </w:r>
      <w:r w:rsidR="007913AD">
        <w:rPr>
          <w:rFonts w:ascii="Arial" w:hAnsi="Arial" w:cs="Arial"/>
          <w:sz w:val="20"/>
          <w:szCs w:val="20"/>
        </w:rPr>
        <w:t xml:space="preserve">            </w:t>
      </w:r>
    </w:p>
    <w:p w:rsidR="00634E63" w:rsidRDefault="00634E63" w:rsidP="00634E63">
      <w:pPr>
        <w:ind w:left="709"/>
        <w:rPr>
          <w:rFonts w:ascii="Arial" w:hAnsi="Arial" w:cs="Arial"/>
          <w:sz w:val="20"/>
          <w:szCs w:val="20"/>
        </w:rPr>
      </w:pPr>
    </w:p>
    <w:p w:rsidR="008C21EE" w:rsidRPr="00096866" w:rsidRDefault="008C21EE" w:rsidP="008C21EE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09.12.2020 – zmena oponenta</w:t>
      </w:r>
    </w:p>
    <w:p w:rsidR="00634E63" w:rsidRPr="00096866" w:rsidRDefault="008C21EE" w:rsidP="00634E63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50" w:dyaOrig="991">
          <v:shape id="_x0000_i1027" type="#_x0000_t75" style="width:77.25pt;height:49.5pt" o:ole="">
            <v:imagedata r:id="rId11" o:title=""/>
          </v:shape>
          <o:OLEObject Type="Embed" ProgID="AcroExch.Document.11" ShapeID="_x0000_i1027" DrawAspect="Icon" ObjectID="_1681809036" r:id="rId13"/>
        </w:object>
      </w:r>
    </w:p>
    <w:p w:rsidR="006856B1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8A472D" w:rsidRDefault="008A472D" w:rsidP="008A472D">
      <w:pPr>
        <w:ind w:left="709"/>
        <w:rPr>
          <w:rFonts w:ascii="Arial" w:hAnsi="Arial" w:cs="Arial"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schválený návrh na menovanie</w:t>
      </w:r>
    </w:p>
    <w:p w:rsidR="008A472D" w:rsidRPr="00096866" w:rsidRDefault="00E8024A" w:rsidP="008A472D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40" type="#_x0000_t75" style="width:77.25pt;height:49.5pt" o:ole="">
            <v:imagedata r:id="rId6" o:title=""/>
          </v:shape>
          <o:OLEObject Type="Embed" ProgID="AcroExch.Document.11" ShapeID="_x0000_i1040" DrawAspect="Icon" ObjectID="_1681809037" r:id="rId14"/>
        </w:object>
      </w:r>
    </w:p>
    <w:p w:rsidR="008A472D" w:rsidRPr="00684FED" w:rsidRDefault="008A472D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8A472D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Pr="009A3A35" w:rsidRDefault="008A472D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8" type="#_x0000_t75" style="width:77.25pt;height:49.5pt" o:ole="">
            <v:imagedata r:id="rId6" o:title=""/>
          </v:shape>
          <o:OLEObject Type="Embed" ProgID="AcroExch.Document.11" ShapeID="_x0000_i1038" DrawAspect="Icon" ObjectID="_1681809038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12ABC"/>
    <w:multiLevelType w:val="hybridMultilevel"/>
    <w:tmpl w:val="607831B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27C30FF"/>
    <w:multiLevelType w:val="hybridMultilevel"/>
    <w:tmpl w:val="CD8C2550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2859A9"/>
    <w:multiLevelType w:val="hybridMultilevel"/>
    <w:tmpl w:val="CAB4D45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44F06AE7"/>
    <w:multiLevelType w:val="hybridMultilevel"/>
    <w:tmpl w:val="DD16590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4FD272B5"/>
    <w:multiLevelType w:val="hybridMultilevel"/>
    <w:tmpl w:val="AC58246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8F279F3"/>
    <w:multiLevelType w:val="hybridMultilevel"/>
    <w:tmpl w:val="6DC80AC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52741"/>
    <w:multiLevelType w:val="hybridMultilevel"/>
    <w:tmpl w:val="9D740D96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6" w15:restartNumberingAfterBreak="0">
    <w:nsid w:val="706B118F"/>
    <w:multiLevelType w:val="hybridMultilevel"/>
    <w:tmpl w:val="ADFC4782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5"/>
  </w:num>
  <w:num w:numId="6">
    <w:abstractNumId w:val="10"/>
  </w:num>
  <w:num w:numId="7">
    <w:abstractNumId w:val="5"/>
  </w:num>
  <w:num w:numId="8">
    <w:abstractNumId w:val="17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16"/>
  </w:num>
  <w:num w:numId="14">
    <w:abstractNumId w:val="2"/>
  </w:num>
  <w:num w:numId="15">
    <w:abstractNumId w:val="0"/>
  </w:num>
  <w:num w:numId="16">
    <w:abstractNumId w:val="11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4F6"/>
    <w:rsid w:val="00327DB4"/>
    <w:rsid w:val="00350223"/>
    <w:rsid w:val="0035129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A69A2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03339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0DA3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463F9"/>
    <w:rsid w:val="00861100"/>
    <w:rsid w:val="008643C9"/>
    <w:rsid w:val="00872885"/>
    <w:rsid w:val="008A472D"/>
    <w:rsid w:val="008A7D7D"/>
    <w:rsid w:val="008C21EE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3F5D"/>
    <w:rsid w:val="009F5F3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05F"/>
    <w:rsid w:val="00B31484"/>
    <w:rsid w:val="00B319BE"/>
    <w:rsid w:val="00B37B09"/>
    <w:rsid w:val="00B40E8F"/>
    <w:rsid w:val="00B67A5F"/>
    <w:rsid w:val="00B77BBF"/>
    <w:rsid w:val="00B84F1F"/>
    <w:rsid w:val="00B85267"/>
    <w:rsid w:val="00B86B8C"/>
    <w:rsid w:val="00B95821"/>
    <w:rsid w:val="00BA6A91"/>
    <w:rsid w:val="00BB2607"/>
    <w:rsid w:val="00BB6910"/>
    <w:rsid w:val="00BD50E0"/>
    <w:rsid w:val="00BD5950"/>
    <w:rsid w:val="00BE2C50"/>
    <w:rsid w:val="00BE2D8C"/>
    <w:rsid w:val="00C204C4"/>
    <w:rsid w:val="00C35E4F"/>
    <w:rsid w:val="00C631B6"/>
    <w:rsid w:val="00C6768E"/>
    <w:rsid w:val="00C77CCB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024A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A6ABB"/>
    <w:rsid w:val="00FB49AD"/>
    <w:rsid w:val="00FC7952"/>
    <w:rsid w:val="00FD71B4"/>
    <w:rsid w:val="00FF090C"/>
    <w:rsid w:val="00FF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FE3030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8D499-6653-4E17-93C9-1D89A4EB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154</cp:revision>
  <dcterms:created xsi:type="dcterms:W3CDTF">2015-05-19T10:11:00Z</dcterms:created>
  <dcterms:modified xsi:type="dcterms:W3CDTF">2021-05-06T10:24:00Z</dcterms:modified>
</cp:coreProperties>
</file>