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3B203" w14:textId="77777777" w:rsidR="00C37DE5" w:rsidRDefault="00C37DE5" w:rsidP="00C37DE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Prevádzkovateľ</w:t>
      </w:r>
      <w:r>
        <w:rPr>
          <w:rFonts w:ascii="Times New Roman" w:hAnsi="Times New Roman" w:cs="Times New Roman"/>
          <w:sz w:val="22"/>
          <w:szCs w:val="22"/>
          <w:u w:val="single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Univerzita veterinárskeho lekárstva a farmácie v Košiciach,</w:t>
      </w:r>
    </w:p>
    <w:p w14:paraId="13E0F16D" w14:textId="77777777" w:rsidR="00C37DE5" w:rsidRDefault="00C37DE5" w:rsidP="00C37DE5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Komenského 73, 04181 Košice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(ďalej len „UVLF“)</w:t>
      </w:r>
    </w:p>
    <w:p w14:paraId="379A939A" w14:textId="77777777" w:rsidR="00C37DE5" w:rsidRDefault="00C37DE5" w:rsidP="00C37DE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Osoba zodpovedná za ochranu osobných údajov – kontakt: </w:t>
      </w:r>
      <w:hyperlink r:id="rId7" w:history="1">
        <w:r>
          <w:rPr>
            <w:rStyle w:val="Hypertextovprepojenie"/>
            <w:rFonts w:ascii="Times New Roman" w:hAnsi="Times New Roman" w:cs="Times New Roman"/>
            <w:bCs/>
            <w:sz w:val="22"/>
            <w:szCs w:val="22"/>
          </w:rPr>
          <w:t>osobne.udaje@uvlf.sk</w:t>
        </w:r>
      </w:hyperlink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401D4CD8" w14:textId="77777777" w:rsidR="00C37DE5" w:rsidRDefault="00C37DE5" w:rsidP="00C37D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19C266" w14:textId="77777777" w:rsidR="00C37DE5" w:rsidRDefault="00C37DE5" w:rsidP="00C37DE5">
      <w:pPr>
        <w:pStyle w:val="Default"/>
        <w:numPr>
          <w:ilvl w:val="0"/>
          <w:numId w:val="10"/>
        </w:numPr>
        <w:spacing w:after="34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Prevádzkovateľ UVLF z dôvodu organizácie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Detskej Univerzity veterinárskeho lekárstva a farmácie v Košiciach </w:t>
      </w:r>
      <w:r>
        <w:rPr>
          <w:rFonts w:ascii="Times New Roman" w:hAnsi="Times New Roman" w:cs="Times New Roman"/>
          <w:sz w:val="22"/>
          <w:szCs w:val="22"/>
        </w:rPr>
        <w:t xml:space="preserve">spracúva osobné údaje dotknutých osôb: </w:t>
      </w:r>
    </w:p>
    <w:p w14:paraId="5A43AB47" w14:textId="77777777" w:rsidR="00C37DE5" w:rsidRDefault="00C37DE5" w:rsidP="00C37DE5">
      <w:pPr>
        <w:pStyle w:val="Default"/>
        <w:numPr>
          <w:ilvl w:val="0"/>
          <w:numId w:val="11"/>
        </w:numPr>
        <w:spacing w:after="34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dieťaťa v rozsahu uvedenom v prihláške na Detskú Univerzitu veterinárskeho lekárstva a farmácie v Košiciach (ďalej len „DUVLF“):</w:t>
      </w:r>
    </w:p>
    <w:p w14:paraId="710EB608" w14:textId="77777777" w:rsidR="00C37DE5" w:rsidRPr="0097510B" w:rsidRDefault="00C37DE5" w:rsidP="00C37DE5">
      <w:pPr>
        <w:pStyle w:val="Default"/>
        <w:spacing w:after="34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97510B">
        <w:rPr>
          <w:rFonts w:ascii="Times New Roman" w:hAnsi="Times New Roman" w:cs="Times New Roman"/>
          <w:sz w:val="22"/>
          <w:szCs w:val="22"/>
        </w:rPr>
        <w:t>meno a priezvisko, dátum a miesto narodenia,  štátna príslušnosť a národnosť, údaje týkajúce sa zdravia v rozsahu zdravotných obmedzení, adresa trvalého pobytu, fotografie, obrazový alebo obrazovo-zvukový záznam.</w:t>
      </w:r>
    </w:p>
    <w:p w14:paraId="5C6A38AE" w14:textId="77777777" w:rsidR="00C37DE5" w:rsidRPr="0097510B" w:rsidRDefault="00C37DE5" w:rsidP="00C37DE5">
      <w:pPr>
        <w:pStyle w:val="Default"/>
        <w:numPr>
          <w:ilvl w:val="0"/>
          <w:numId w:val="11"/>
        </w:numPr>
        <w:spacing w:after="34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7510B">
        <w:rPr>
          <w:rFonts w:ascii="Times New Roman" w:hAnsi="Times New Roman" w:cs="Times New Roman"/>
          <w:sz w:val="22"/>
          <w:szCs w:val="22"/>
        </w:rPr>
        <w:t xml:space="preserve">zákonného zástupcu dieťaťa v rozsahu: </w:t>
      </w:r>
    </w:p>
    <w:p w14:paraId="720D5B13" w14:textId="77777777" w:rsidR="00C37DE5" w:rsidRPr="0097510B" w:rsidRDefault="00C37DE5" w:rsidP="00C37DE5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7510B">
        <w:rPr>
          <w:rFonts w:ascii="Times New Roman" w:hAnsi="Times New Roman" w:cs="Times New Roman"/>
          <w:sz w:val="22"/>
          <w:szCs w:val="22"/>
        </w:rPr>
        <w:t xml:space="preserve">     meno a priezvisko, adresa trvalého pobytu, telefónne číslo, e-mailová adresa. </w:t>
      </w:r>
    </w:p>
    <w:p w14:paraId="056BEF60" w14:textId="77777777" w:rsidR="00C37DE5" w:rsidRPr="0097510B" w:rsidRDefault="00C37DE5" w:rsidP="00C37DE5">
      <w:pPr>
        <w:pStyle w:val="Default"/>
        <w:numPr>
          <w:ilvl w:val="0"/>
          <w:numId w:val="10"/>
        </w:numPr>
        <w:spacing w:before="120" w:after="34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7510B">
        <w:rPr>
          <w:rFonts w:ascii="Times New Roman" w:hAnsi="Times New Roman" w:cs="Times New Roman"/>
          <w:sz w:val="22"/>
          <w:szCs w:val="22"/>
        </w:rPr>
        <w:t xml:space="preserve">Účelom spracúvania osobných údajov dieťaťa, ako dotknutej osoby, je: </w:t>
      </w:r>
    </w:p>
    <w:p w14:paraId="18CAF8F0" w14:textId="77777777" w:rsidR="00C37DE5" w:rsidRPr="0097510B" w:rsidRDefault="00C37DE5" w:rsidP="00C37DE5">
      <w:pPr>
        <w:pStyle w:val="Default"/>
        <w:numPr>
          <w:ilvl w:val="1"/>
          <w:numId w:val="12"/>
        </w:numPr>
        <w:spacing w:after="34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7510B">
        <w:rPr>
          <w:rFonts w:ascii="Times New Roman" w:hAnsi="Times New Roman" w:cs="Times New Roman"/>
          <w:sz w:val="22"/>
          <w:szCs w:val="22"/>
        </w:rPr>
        <w:t xml:space="preserve">vedenie zoznamu detí prihlásených na DUVLF; </w:t>
      </w:r>
    </w:p>
    <w:p w14:paraId="3DBCD878" w14:textId="77777777" w:rsidR="00C37DE5" w:rsidRPr="0097510B" w:rsidRDefault="00C37DE5" w:rsidP="00C37DE5">
      <w:pPr>
        <w:pStyle w:val="Default"/>
        <w:numPr>
          <w:ilvl w:val="1"/>
          <w:numId w:val="12"/>
        </w:numPr>
        <w:spacing w:after="34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7510B">
        <w:rPr>
          <w:rFonts w:ascii="Times New Roman" w:hAnsi="Times New Roman" w:cs="Times New Roman"/>
          <w:sz w:val="22"/>
          <w:szCs w:val="22"/>
        </w:rPr>
        <w:t>príprava a realizácia vzdelávacích aktivít, workshopov, s</w:t>
      </w:r>
      <w:bookmarkStart w:id="0" w:name="_GoBack"/>
      <w:bookmarkEnd w:id="0"/>
      <w:r w:rsidRPr="0097510B">
        <w:rPr>
          <w:rFonts w:ascii="Times New Roman" w:hAnsi="Times New Roman" w:cs="Times New Roman"/>
          <w:sz w:val="22"/>
          <w:szCs w:val="22"/>
        </w:rPr>
        <w:t xml:space="preserve">úťaží či akýchkoľvek aktivít v rámci podujatia Detská Univerzita veterinárskeho lekárstva a farmácie v Košiciach; </w:t>
      </w:r>
    </w:p>
    <w:p w14:paraId="10C93FCD" w14:textId="77777777" w:rsidR="00C37DE5" w:rsidRPr="0097510B" w:rsidRDefault="00C37DE5" w:rsidP="00C37DE5">
      <w:pPr>
        <w:pStyle w:val="Default"/>
        <w:numPr>
          <w:ilvl w:val="1"/>
          <w:numId w:val="12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7510B">
        <w:rPr>
          <w:rFonts w:ascii="Times New Roman" w:hAnsi="Times New Roman" w:cs="Times New Roman"/>
          <w:sz w:val="22"/>
          <w:szCs w:val="22"/>
        </w:rPr>
        <w:t>vyhodnotenie tohto podujatia a odovzdanie ocenení, odovzdanie diplomu absolventa DUVLF v Košiciach s uvedením osobných údajov dieťaťa;</w:t>
      </w:r>
    </w:p>
    <w:p w14:paraId="13A14489" w14:textId="5633F64C" w:rsidR="00C37DE5" w:rsidRPr="0097510B" w:rsidRDefault="00C37DE5" w:rsidP="00C37DE5">
      <w:pPr>
        <w:pStyle w:val="Default"/>
        <w:numPr>
          <w:ilvl w:val="1"/>
          <w:numId w:val="12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7510B">
        <w:rPr>
          <w:rFonts w:ascii="Times New Roman" w:hAnsi="Times New Roman" w:cs="Times New Roman"/>
          <w:sz w:val="22"/>
          <w:szCs w:val="22"/>
        </w:rPr>
        <w:t>marketingové aktivity Prevádzkovateľa a sponzorov (fotografie) na ich webovom sídle ,                    v marketingových materiáloch, resp. iných formách prezentácie;</w:t>
      </w:r>
    </w:p>
    <w:p w14:paraId="2CCF03ED" w14:textId="77777777" w:rsidR="00C37DE5" w:rsidRPr="0097510B" w:rsidRDefault="00C37DE5" w:rsidP="00C37DE5">
      <w:pPr>
        <w:pStyle w:val="Default"/>
        <w:numPr>
          <w:ilvl w:val="1"/>
          <w:numId w:val="12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97510B">
        <w:rPr>
          <w:rFonts w:ascii="Times New Roman" w:hAnsi="Times New Roman" w:cs="Times New Roman"/>
          <w:sz w:val="22"/>
          <w:szCs w:val="22"/>
        </w:rPr>
        <w:t xml:space="preserve">zverejňovanie výsledkov podujatia na webovom sídle Prevádzkovateľa. </w:t>
      </w:r>
    </w:p>
    <w:p w14:paraId="1CD671DE" w14:textId="77777777" w:rsidR="00C37DE5" w:rsidRDefault="00C37DE5" w:rsidP="00C37DE5">
      <w:pPr>
        <w:pStyle w:val="Default"/>
        <w:numPr>
          <w:ilvl w:val="0"/>
          <w:numId w:val="10"/>
        </w:numPr>
        <w:spacing w:before="120" w:after="34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Účelom spracúvania osobných údajov zákonného zástupcu, ako dotknutej osoby, je:</w:t>
      </w:r>
    </w:p>
    <w:p w14:paraId="69DB1229" w14:textId="77777777" w:rsidR="00C37DE5" w:rsidRDefault="00C37DE5" w:rsidP="00C37DE5">
      <w:pPr>
        <w:pStyle w:val="Default"/>
        <w:numPr>
          <w:ilvl w:val="0"/>
          <w:numId w:val="13"/>
        </w:numPr>
        <w:spacing w:after="34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uzatvorenie zmluvy medzi Prevádzkovateľom a zákonným zástupcom dieťaťa o účasti na DUVLF v Košiciach;</w:t>
      </w:r>
    </w:p>
    <w:p w14:paraId="145497CC" w14:textId="77777777" w:rsidR="00C37DE5" w:rsidRDefault="00C37DE5" w:rsidP="00C37DE5">
      <w:pPr>
        <w:pStyle w:val="Default"/>
        <w:numPr>
          <w:ilvl w:val="0"/>
          <w:numId w:val="13"/>
        </w:numPr>
        <w:spacing w:after="34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možnosť komunikácie so zákonným zástupcom;</w:t>
      </w:r>
    </w:p>
    <w:p w14:paraId="0C502BFA" w14:textId="77777777" w:rsidR="00C37DE5" w:rsidRDefault="00C37DE5" w:rsidP="00C37DE5">
      <w:pPr>
        <w:pStyle w:val="Default"/>
        <w:numPr>
          <w:ilvl w:val="0"/>
          <w:numId w:val="13"/>
        </w:numPr>
        <w:spacing w:after="34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zasielanie informácií k priebehu DUVLF v Košiciach;</w:t>
      </w:r>
    </w:p>
    <w:p w14:paraId="7AB3D881" w14:textId="77777777" w:rsidR="00C37DE5" w:rsidRDefault="00C37DE5" w:rsidP="00C37DE5">
      <w:pPr>
        <w:pStyle w:val="Default"/>
        <w:numPr>
          <w:ilvl w:val="0"/>
          <w:numId w:val="13"/>
        </w:numPr>
        <w:spacing w:after="34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zaslanie diplomu dieťaťa po úspešnom absolvovaní vzdelávania na DUVLF v Košiciach. </w:t>
      </w:r>
    </w:p>
    <w:p w14:paraId="6085C007" w14:textId="77777777" w:rsidR="00C37DE5" w:rsidRDefault="00C37DE5" w:rsidP="00C37DE5">
      <w:pPr>
        <w:pStyle w:val="Default"/>
        <w:numPr>
          <w:ilvl w:val="0"/>
          <w:numId w:val="10"/>
        </w:numPr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Právnym základom na spracúvanie osobných údajov uvedených v Prihláške je čl. 6 ods.1 písm. b) Nariadenia Európskeho parlamentu a Rady (EÚ) 2016/679 z 27. apríla 2016 o ochrane fyzických osôb pri spracúvaní osobných údajov a o voľnom pohybe takýchto údajov (ďalej len „GDPR“).</w:t>
      </w:r>
    </w:p>
    <w:p w14:paraId="0624AD6E" w14:textId="77777777" w:rsidR="00C37DE5" w:rsidRDefault="00C37DE5" w:rsidP="00C37DE5">
      <w:pPr>
        <w:pStyle w:val="Default"/>
        <w:numPr>
          <w:ilvl w:val="0"/>
          <w:numId w:val="10"/>
        </w:numPr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Poskytnuté osobné údaje budú uchovávané v zmysle Vnútorného predpisu č. 65 (Registratúrny poriadok) na dobu nevyhnutne potrebnú pre účel ich poskytnutia a splnenie povinností UVLF týkajúcich sa archivácie stanovených príslušnými právnymi predpismi. </w:t>
      </w:r>
    </w:p>
    <w:p w14:paraId="481E031E" w14:textId="77777777" w:rsidR="00C37DE5" w:rsidRDefault="00C37DE5" w:rsidP="00C37DE5">
      <w:pPr>
        <w:pStyle w:val="Default"/>
        <w:numPr>
          <w:ilvl w:val="0"/>
          <w:numId w:val="10"/>
        </w:numPr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Poskytnuté osobné údaje nie sú spracúvané prostredníctvom automatizovaného individuálneho rozhodovania a profilovania. </w:t>
      </w:r>
    </w:p>
    <w:p w14:paraId="426A6B8B" w14:textId="77777777" w:rsidR="00C37DE5" w:rsidRDefault="00C37DE5" w:rsidP="00C37DE5">
      <w:pPr>
        <w:pStyle w:val="Default"/>
        <w:numPr>
          <w:ilvl w:val="0"/>
          <w:numId w:val="10"/>
        </w:numPr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Prenos osobných údajov do tretích krajín (mimo krajín EÚ a EHP) alebo medzinárodných organizácií sa neuskutočňuje.</w:t>
      </w:r>
    </w:p>
    <w:p w14:paraId="07AC7E94" w14:textId="77777777" w:rsidR="00C37DE5" w:rsidRDefault="00C37DE5" w:rsidP="00C37DE5">
      <w:pPr>
        <w:pStyle w:val="Default"/>
        <w:numPr>
          <w:ilvl w:val="0"/>
          <w:numId w:val="10"/>
        </w:numPr>
        <w:spacing w:before="12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Práva dotknutých osôb vyplývajúcich z Nariadenia Európskeho parlamentu a Rady (EÚ) 2016/679 z 27. apríla 2016 o ochrane fyzických osôb pri spracúvaní osobných údajov a o voľnom pohybe takýchto údajov a Zákona NR SR č. 18/2018 Z. z. o ochrane osobných údajov a o zmene a doplnení niektorých zákonov: </w:t>
      </w:r>
    </w:p>
    <w:p w14:paraId="7F80A763" w14:textId="77777777" w:rsidR="00C37DE5" w:rsidRDefault="00C37DE5" w:rsidP="00C37DE5">
      <w:pPr>
        <w:pStyle w:val="Default"/>
        <w:numPr>
          <w:ilvl w:val="1"/>
          <w:numId w:val="1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právo požadovať od UVLF prístup k poskytnutým osobným údajom, získanie potvrdenia o tom, že sa jej osobné údaje spracúvajú a súvisiace informácie;</w:t>
      </w:r>
    </w:p>
    <w:p w14:paraId="05A286F1" w14:textId="77777777" w:rsidR="00C37DE5" w:rsidRDefault="00C37DE5" w:rsidP="00C37DE5">
      <w:pPr>
        <w:pStyle w:val="Default"/>
        <w:numPr>
          <w:ilvl w:val="1"/>
          <w:numId w:val="1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právo na opravu osobných údajov v prípade nesprávnych alebo neúplných osobných údajov;</w:t>
      </w:r>
    </w:p>
    <w:p w14:paraId="471F7656" w14:textId="77777777" w:rsidR="00C37DE5" w:rsidRDefault="00C37DE5" w:rsidP="00C37DE5">
      <w:pPr>
        <w:pStyle w:val="Default"/>
        <w:numPr>
          <w:ilvl w:val="1"/>
          <w:numId w:val="1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právo na vymazanie osobných údajov, ak sú splnené zákonné predpoklady umožňujúce výmaz osobných údajov („právo na zabudnutie“) ;</w:t>
      </w:r>
    </w:p>
    <w:p w14:paraId="1D0B9038" w14:textId="77777777" w:rsidR="00C37DE5" w:rsidRDefault="00C37DE5" w:rsidP="00C37DE5">
      <w:pPr>
        <w:pStyle w:val="Default"/>
        <w:numPr>
          <w:ilvl w:val="1"/>
          <w:numId w:val="1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právo na obmedzenie spracúvania osobných údajov, ak sú splnené zákonné predpoklady umožňujúce obmedzenie spracúvania osobných údajov;</w:t>
      </w:r>
    </w:p>
    <w:p w14:paraId="5FA8790D" w14:textId="77777777" w:rsidR="00C37DE5" w:rsidRDefault="00C37DE5" w:rsidP="00C37DE5">
      <w:pPr>
        <w:pStyle w:val="Default"/>
        <w:numPr>
          <w:ilvl w:val="1"/>
          <w:numId w:val="1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právo na prenosnosť osobných údajov poskytnutých UVLF, ak sú splnené zákonné predpoklady umožňujúce prenosnosť osobných údajov;</w:t>
      </w:r>
    </w:p>
    <w:p w14:paraId="5D38D737" w14:textId="77777777" w:rsidR="00C37DE5" w:rsidRDefault="00C37DE5" w:rsidP="00C37DE5">
      <w:pPr>
        <w:pStyle w:val="Default"/>
        <w:numPr>
          <w:ilvl w:val="1"/>
          <w:numId w:val="14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právo podať návrh na začatie konania Úradu na ochranu osobných údajov, ktorého účelom je zistiť či došlo k porušeniu práv fyzických osôb pri spracúvaní ich osobných údajov alebo došlo k porušeniu platnej legislatívy.</w:t>
      </w:r>
    </w:p>
    <w:p w14:paraId="68A53D9B" w14:textId="77777777" w:rsidR="00C37DE5" w:rsidRDefault="00C37DE5" w:rsidP="00C37DE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93EF843" w14:textId="77777777" w:rsidR="00202F06" w:rsidRPr="00C37DE5" w:rsidRDefault="00202F06" w:rsidP="00C37DE5"/>
    <w:sectPr w:rsidR="00202F06" w:rsidRPr="00C37D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579D4" w14:textId="77777777" w:rsidR="0050593E" w:rsidRDefault="0050593E" w:rsidP="000E442D">
      <w:pPr>
        <w:spacing w:after="0" w:line="240" w:lineRule="auto"/>
      </w:pPr>
      <w:r>
        <w:separator/>
      </w:r>
    </w:p>
  </w:endnote>
  <w:endnote w:type="continuationSeparator" w:id="0">
    <w:p w14:paraId="468E2725" w14:textId="77777777" w:rsidR="0050593E" w:rsidRDefault="0050593E" w:rsidP="000E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6E707" w14:textId="77777777" w:rsidR="0050593E" w:rsidRDefault="0050593E" w:rsidP="000E442D">
      <w:pPr>
        <w:spacing w:after="0" w:line="240" w:lineRule="auto"/>
      </w:pPr>
      <w:r>
        <w:separator/>
      </w:r>
    </w:p>
  </w:footnote>
  <w:footnote w:type="continuationSeparator" w:id="0">
    <w:p w14:paraId="3BD65161" w14:textId="77777777" w:rsidR="0050593E" w:rsidRDefault="0050593E" w:rsidP="000E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D99F4" w14:textId="77777777" w:rsidR="000E442D" w:rsidRDefault="000E442D" w:rsidP="000E442D">
    <w:pPr>
      <w:pStyle w:val="Default"/>
      <w:spacing w:after="120"/>
      <w:jc w:val="center"/>
      <w:rPr>
        <w:rFonts w:ascii="Times New Roman" w:hAnsi="Times New Roman" w:cs="Times New Roman"/>
        <w:b/>
        <w:bCs/>
      </w:rPr>
    </w:pPr>
    <w:r w:rsidRPr="00414D0C">
      <w:rPr>
        <w:rFonts w:ascii="Times New Roman" w:hAnsi="Times New Roman" w:cs="Times New Roman"/>
        <w:b/>
        <w:bCs/>
      </w:rPr>
      <w:t>Informácia pre zákonného zástupcu o podmienkach spracúvania osobných údajov</w:t>
    </w:r>
  </w:p>
  <w:p w14:paraId="5E6BEEEC" w14:textId="77777777" w:rsidR="000E442D" w:rsidRPr="000E442D" w:rsidRDefault="000E442D" w:rsidP="000E44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A56"/>
    <w:multiLevelType w:val="hybridMultilevel"/>
    <w:tmpl w:val="7486B79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81536"/>
    <w:multiLevelType w:val="hybridMultilevel"/>
    <w:tmpl w:val="C1206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D47"/>
    <w:multiLevelType w:val="hybridMultilevel"/>
    <w:tmpl w:val="C0AAAE24"/>
    <w:lvl w:ilvl="0" w:tplc="C7CA2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C671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3C0D"/>
    <w:multiLevelType w:val="hybridMultilevel"/>
    <w:tmpl w:val="7C9E56EE"/>
    <w:lvl w:ilvl="0" w:tplc="041B0019">
      <w:start w:val="1"/>
      <w:numFmt w:val="lowerLetter"/>
      <w:lvlText w:val="%1."/>
      <w:lvlJc w:val="left"/>
      <w:pPr>
        <w:ind w:left="1057" w:hanging="360"/>
      </w:pPr>
    </w:lvl>
    <w:lvl w:ilvl="1" w:tplc="041B0019" w:tentative="1">
      <w:start w:val="1"/>
      <w:numFmt w:val="lowerLetter"/>
      <w:lvlText w:val="%2."/>
      <w:lvlJc w:val="left"/>
      <w:pPr>
        <w:ind w:left="1777" w:hanging="360"/>
      </w:pPr>
    </w:lvl>
    <w:lvl w:ilvl="2" w:tplc="041B001B" w:tentative="1">
      <w:start w:val="1"/>
      <w:numFmt w:val="lowerRoman"/>
      <w:lvlText w:val="%3."/>
      <w:lvlJc w:val="right"/>
      <w:pPr>
        <w:ind w:left="2497" w:hanging="180"/>
      </w:pPr>
    </w:lvl>
    <w:lvl w:ilvl="3" w:tplc="041B000F" w:tentative="1">
      <w:start w:val="1"/>
      <w:numFmt w:val="decimal"/>
      <w:lvlText w:val="%4."/>
      <w:lvlJc w:val="left"/>
      <w:pPr>
        <w:ind w:left="3217" w:hanging="360"/>
      </w:pPr>
    </w:lvl>
    <w:lvl w:ilvl="4" w:tplc="041B0019" w:tentative="1">
      <w:start w:val="1"/>
      <w:numFmt w:val="lowerLetter"/>
      <w:lvlText w:val="%5."/>
      <w:lvlJc w:val="left"/>
      <w:pPr>
        <w:ind w:left="3937" w:hanging="360"/>
      </w:pPr>
    </w:lvl>
    <w:lvl w:ilvl="5" w:tplc="041B001B" w:tentative="1">
      <w:start w:val="1"/>
      <w:numFmt w:val="lowerRoman"/>
      <w:lvlText w:val="%6."/>
      <w:lvlJc w:val="right"/>
      <w:pPr>
        <w:ind w:left="4657" w:hanging="180"/>
      </w:pPr>
    </w:lvl>
    <w:lvl w:ilvl="6" w:tplc="041B000F" w:tentative="1">
      <w:start w:val="1"/>
      <w:numFmt w:val="decimal"/>
      <w:lvlText w:val="%7."/>
      <w:lvlJc w:val="left"/>
      <w:pPr>
        <w:ind w:left="5377" w:hanging="360"/>
      </w:pPr>
    </w:lvl>
    <w:lvl w:ilvl="7" w:tplc="041B0019" w:tentative="1">
      <w:start w:val="1"/>
      <w:numFmt w:val="lowerLetter"/>
      <w:lvlText w:val="%8."/>
      <w:lvlJc w:val="left"/>
      <w:pPr>
        <w:ind w:left="6097" w:hanging="360"/>
      </w:pPr>
    </w:lvl>
    <w:lvl w:ilvl="8" w:tplc="041B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5817281B"/>
    <w:multiLevelType w:val="hybridMultilevel"/>
    <w:tmpl w:val="B6D0E6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6B7B"/>
    <w:multiLevelType w:val="hybridMultilevel"/>
    <w:tmpl w:val="9D9262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A6CF0"/>
    <w:multiLevelType w:val="hybridMultilevel"/>
    <w:tmpl w:val="FD38E5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76FC1"/>
    <w:multiLevelType w:val="hybridMultilevel"/>
    <w:tmpl w:val="04CEB71C"/>
    <w:lvl w:ilvl="0" w:tplc="041B000F">
      <w:start w:val="1"/>
      <w:numFmt w:val="decimal"/>
      <w:lvlText w:val="%1."/>
      <w:lvlJc w:val="left"/>
      <w:pPr>
        <w:ind w:left="1496" w:hanging="360"/>
      </w:pPr>
    </w:lvl>
    <w:lvl w:ilvl="1" w:tplc="041B0019" w:tentative="1">
      <w:start w:val="1"/>
      <w:numFmt w:val="lowerLetter"/>
      <w:lvlText w:val="%2."/>
      <w:lvlJc w:val="left"/>
      <w:pPr>
        <w:ind w:left="2216" w:hanging="360"/>
      </w:pPr>
    </w:lvl>
    <w:lvl w:ilvl="2" w:tplc="041B001B" w:tentative="1">
      <w:start w:val="1"/>
      <w:numFmt w:val="lowerRoman"/>
      <w:lvlText w:val="%3."/>
      <w:lvlJc w:val="right"/>
      <w:pPr>
        <w:ind w:left="2936" w:hanging="180"/>
      </w:pPr>
    </w:lvl>
    <w:lvl w:ilvl="3" w:tplc="041B000F" w:tentative="1">
      <w:start w:val="1"/>
      <w:numFmt w:val="decimal"/>
      <w:lvlText w:val="%4."/>
      <w:lvlJc w:val="left"/>
      <w:pPr>
        <w:ind w:left="3656" w:hanging="360"/>
      </w:pPr>
    </w:lvl>
    <w:lvl w:ilvl="4" w:tplc="041B0019" w:tentative="1">
      <w:start w:val="1"/>
      <w:numFmt w:val="lowerLetter"/>
      <w:lvlText w:val="%5."/>
      <w:lvlJc w:val="left"/>
      <w:pPr>
        <w:ind w:left="4376" w:hanging="360"/>
      </w:pPr>
    </w:lvl>
    <w:lvl w:ilvl="5" w:tplc="041B001B" w:tentative="1">
      <w:start w:val="1"/>
      <w:numFmt w:val="lowerRoman"/>
      <w:lvlText w:val="%6."/>
      <w:lvlJc w:val="right"/>
      <w:pPr>
        <w:ind w:left="5096" w:hanging="180"/>
      </w:pPr>
    </w:lvl>
    <w:lvl w:ilvl="6" w:tplc="041B000F" w:tentative="1">
      <w:start w:val="1"/>
      <w:numFmt w:val="decimal"/>
      <w:lvlText w:val="%7."/>
      <w:lvlJc w:val="left"/>
      <w:pPr>
        <w:ind w:left="5816" w:hanging="360"/>
      </w:pPr>
    </w:lvl>
    <w:lvl w:ilvl="7" w:tplc="041B0019" w:tentative="1">
      <w:start w:val="1"/>
      <w:numFmt w:val="lowerLetter"/>
      <w:lvlText w:val="%8."/>
      <w:lvlJc w:val="left"/>
      <w:pPr>
        <w:ind w:left="6536" w:hanging="360"/>
      </w:pPr>
    </w:lvl>
    <w:lvl w:ilvl="8" w:tplc="041B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" w15:restartNumberingAfterBreak="0">
    <w:nsid w:val="7D7C468E"/>
    <w:multiLevelType w:val="hybridMultilevel"/>
    <w:tmpl w:val="185CC2F0"/>
    <w:lvl w:ilvl="0" w:tplc="0B8446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EF"/>
    <w:rsid w:val="000E442D"/>
    <w:rsid w:val="001317FC"/>
    <w:rsid w:val="0019134A"/>
    <w:rsid w:val="001A426B"/>
    <w:rsid w:val="00202F06"/>
    <w:rsid w:val="00211ADC"/>
    <w:rsid w:val="002617C1"/>
    <w:rsid w:val="002A0205"/>
    <w:rsid w:val="00373C3C"/>
    <w:rsid w:val="00390FCB"/>
    <w:rsid w:val="00414D0C"/>
    <w:rsid w:val="004C4EE4"/>
    <w:rsid w:val="0050593E"/>
    <w:rsid w:val="005675BB"/>
    <w:rsid w:val="0069089F"/>
    <w:rsid w:val="006E5E7F"/>
    <w:rsid w:val="00972EA4"/>
    <w:rsid w:val="0097510B"/>
    <w:rsid w:val="00991A25"/>
    <w:rsid w:val="009D11B8"/>
    <w:rsid w:val="00AA4DC9"/>
    <w:rsid w:val="00AB76FA"/>
    <w:rsid w:val="00AF4BEF"/>
    <w:rsid w:val="00B92D77"/>
    <w:rsid w:val="00BE5EF1"/>
    <w:rsid w:val="00C37DE5"/>
    <w:rsid w:val="00C83ED1"/>
    <w:rsid w:val="00CE7F2B"/>
    <w:rsid w:val="00D31DDD"/>
    <w:rsid w:val="00DD0584"/>
    <w:rsid w:val="00E54087"/>
    <w:rsid w:val="00EA79EF"/>
    <w:rsid w:val="00F1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BEB1"/>
  <w15:docId w15:val="{9B985130-094B-4483-9BE2-0B6D838E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F4B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F4BE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E7F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7F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7F2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7F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7F2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7F2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E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42D"/>
  </w:style>
  <w:style w:type="paragraph" w:styleId="Pta">
    <w:name w:val="footer"/>
    <w:basedOn w:val="Normlny"/>
    <w:link w:val="PtaChar"/>
    <w:uiPriority w:val="99"/>
    <w:unhideWhenUsed/>
    <w:rsid w:val="000E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obne.udaje@uvlf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Krajňák Vladimír</dc:creator>
  <cp:lastModifiedBy>Grančák Štefan</cp:lastModifiedBy>
  <cp:revision>7</cp:revision>
  <cp:lastPrinted>2021-06-20T09:17:00Z</cp:lastPrinted>
  <dcterms:created xsi:type="dcterms:W3CDTF">2021-06-22T07:14:00Z</dcterms:created>
  <dcterms:modified xsi:type="dcterms:W3CDTF">2021-06-23T06:22:00Z</dcterms:modified>
</cp:coreProperties>
</file>