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DE6679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Gabriela Štrkolcová</w:t>
      </w:r>
      <w:r w:rsidR="00520A29">
        <w:rPr>
          <w:rFonts w:ascii="Arial" w:hAnsi="Arial" w:cs="Arial"/>
          <w:bCs/>
          <w:sz w:val="20"/>
          <w:szCs w:val="20"/>
        </w:rPr>
        <w:t xml:space="preserve">, rod. </w:t>
      </w:r>
      <w:proofErr w:type="spellStart"/>
      <w:r w:rsidR="00520A29">
        <w:rPr>
          <w:rFonts w:ascii="Arial" w:hAnsi="Arial" w:cs="Arial"/>
          <w:bCs/>
          <w:sz w:val="20"/>
          <w:szCs w:val="20"/>
        </w:rPr>
        <w:t>Siklósiová</w:t>
      </w:r>
      <w:proofErr w:type="spellEnd"/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296A7E" w:rsidP="0050333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6832EB">
        <w:rPr>
          <w:rFonts w:ascii="Arial" w:hAnsi="Arial" w:cs="Arial"/>
          <w:sz w:val="20"/>
          <w:szCs w:val="20"/>
        </w:rPr>
        <w:t>8</w:t>
      </w:r>
      <w:r w:rsidR="003A69A2">
        <w:rPr>
          <w:rFonts w:ascii="Arial" w:hAnsi="Arial" w:cs="Arial"/>
          <w:sz w:val="20"/>
          <w:szCs w:val="20"/>
        </w:rPr>
        <w:t>1</w:t>
      </w:r>
    </w:p>
    <w:p w:rsidR="001A1B36" w:rsidRPr="002B1EEC" w:rsidRDefault="001A1B36" w:rsidP="0050333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1A1B36" w:rsidRPr="004E1468" w:rsidRDefault="006832EB" w:rsidP="006832EB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3A69A2">
        <w:rPr>
          <w:rFonts w:ascii="Arial" w:hAnsi="Arial" w:cs="Arial"/>
          <w:color w:val="20231E"/>
          <w:sz w:val="20"/>
          <w:szCs w:val="20"/>
        </w:rPr>
        <w:t>6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MVDr.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397CCF" w:rsidRPr="004E146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 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Košiciach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 xml:space="preserve">, </w:t>
      </w:r>
      <w:r w:rsidR="00E72EBE">
        <w:rPr>
          <w:rFonts w:ascii="Arial" w:hAnsi="Arial" w:cs="Arial"/>
          <w:color w:val="20231E"/>
          <w:sz w:val="20"/>
          <w:szCs w:val="20"/>
        </w:rPr>
        <w:t xml:space="preserve">študijný </w:t>
      </w:r>
      <w:r w:rsidR="00777EEA" w:rsidRPr="004E1468">
        <w:rPr>
          <w:rFonts w:ascii="Arial" w:hAnsi="Arial" w:cs="Arial"/>
          <w:color w:val="20231E"/>
          <w:sz w:val="20"/>
          <w:szCs w:val="20"/>
        </w:rPr>
        <w:t xml:space="preserve">odbor: </w:t>
      </w:r>
      <w:r w:rsidRPr="006832EB">
        <w:rPr>
          <w:rFonts w:ascii="Arial" w:hAnsi="Arial" w:cs="Arial"/>
          <w:color w:val="20231E"/>
          <w:sz w:val="20"/>
          <w:szCs w:val="20"/>
        </w:rPr>
        <w:t>Všeobecné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32EB">
        <w:rPr>
          <w:rFonts w:ascii="Arial" w:hAnsi="Arial" w:cs="Arial"/>
          <w:color w:val="20231E"/>
          <w:sz w:val="20"/>
          <w:szCs w:val="20"/>
        </w:rPr>
        <w:t>veterinárske lekárstvo</w:t>
      </w:r>
    </w:p>
    <w:p w:rsidR="00DE6679" w:rsidRPr="00DE6679" w:rsidRDefault="003545FC" w:rsidP="00DE667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</w:t>
      </w:r>
      <w:r w:rsidR="006832EB">
        <w:rPr>
          <w:rFonts w:ascii="Arial" w:hAnsi="Arial" w:cs="Arial"/>
          <w:color w:val="20231E"/>
          <w:sz w:val="20"/>
          <w:szCs w:val="20"/>
        </w:rPr>
        <w:t>1</w:t>
      </w:r>
      <w:r w:rsidR="00DE6679">
        <w:rPr>
          <w:rFonts w:ascii="Arial" w:hAnsi="Arial" w:cs="Arial"/>
          <w:color w:val="20231E"/>
          <w:sz w:val="20"/>
          <w:szCs w:val="20"/>
        </w:rPr>
        <w:t>6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</w:t>
      </w:r>
      <w:r w:rsidRPr="004E1468">
        <w:rPr>
          <w:rFonts w:ascii="Arial" w:hAnsi="Arial" w:cs="Arial"/>
          <w:color w:val="20231E"/>
          <w:sz w:val="20"/>
          <w:szCs w:val="20"/>
        </w:rPr>
        <w:t>PhD.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663F11" w:rsidRPr="00663F11">
        <w:rPr>
          <w:rFonts w:ascii="Arial" w:hAnsi="Arial" w:cs="Arial"/>
          <w:color w:val="20231E"/>
          <w:sz w:val="20"/>
          <w:szCs w:val="20"/>
        </w:rPr>
        <w:t>UVL</w:t>
      </w:r>
      <w:r w:rsidR="006832EB">
        <w:rPr>
          <w:rFonts w:ascii="Arial" w:hAnsi="Arial" w:cs="Arial"/>
          <w:color w:val="20231E"/>
          <w:sz w:val="20"/>
          <w:szCs w:val="20"/>
        </w:rPr>
        <w:t>F</w:t>
      </w:r>
      <w:r w:rsidR="00663F11" w:rsidRPr="00663F11">
        <w:rPr>
          <w:rFonts w:ascii="Arial" w:hAnsi="Arial" w:cs="Arial"/>
          <w:color w:val="20231E"/>
          <w:sz w:val="20"/>
          <w:szCs w:val="20"/>
        </w:rPr>
        <w:t xml:space="preserve"> v Košiciach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 xml:space="preserve">, </w:t>
      </w:r>
      <w:r w:rsidR="00DE6679" w:rsidRPr="00DE6679">
        <w:rPr>
          <w:rFonts w:ascii="Arial" w:hAnsi="Arial" w:cs="Arial"/>
          <w:color w:val="20231E"/>
          <w:sz w:val="20"/>
          <w:szCs w:val="20"/>
        </w:rPr>
        <w:t xml:space="preserve">Katedra </w:t>
      </w:r>
      <w:proofErr w:type="spellStart"/>
      <w:r w:rsidR="00DE6679" w:rsidRPr="00DE6679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="00DE6679" w:rsidRPr="00DE6679">
        <w:rPr>
          <w:rFonts w:ascii="Arial" w:hAnsi="Arial" w:cs="Arial"/>
          <w:color w:val="20231E"/>
          <w:sz w:val="20"/>
          <w:szCs w:val="20"/>
        </w:rPr>
        <w:t xml:space="preserve"> a parazitológie,    </w:t>
      </w:r>
    </w:p>
    <w:p w:rsidR="00397CCF" w:rsidRDefault="00DE6679" w:rsidP="00DE667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             </w:t>
      </w:r>
      <w:r>
        <w:rPr>
          <w:rFonts w:ascii="Arial" w:hAnsi="Arial" w:cs="Arial"/>
          <w:color w:val="20231E"/>
          <w:sz w:val="20"/>
          <w:szCs w:val="20"/>
        </w:rPr>
        <w:t xml:space="preserve">             </w:t>
      </w:r>
      <w:r w:rsidR="006832EB" w:rsidRPr="006832EB">
        <w:rPr>
          <w:rFonts w:ascii="Arial" w:hAnsi="Arial" w:cs="Arial"/>
          <w:color w:val="20231E"/>
          <w:sz w:val="20"/>
          <w:szCs w:val="20"/>
        </w:rPr>
        <w:t xml:space="preserve">št. odbor: </w:t>
      </w:r>
      <w:r w:rsidR="00503339" w:rsidRPr="00503339">
        <w:rPr>
          <w:rFonts w:ascii="Arial" w:hAnsi="Arial" w:cs="Arial"/>
          <w:color w:val="20231E"/>
          <w:sz w:val="20"/>
          <w:szCs w:val="20"/>
        </w:rPr>
        <w:t>6.3.7. infekčné a parazitárne choroby zvierat</w:t>
      </w:r>
    </w:p>
    <w:p w:rsidR="001B386A" w:rsidRDefault="001B386A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C815A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DE6679" w:rsidRPr="00DE6679" w:rsidRDefault="00DE6679" w:rsidP="00DE6679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proofErr w:type="spellStart"/>
      <w:r w:rsidRPr="00DE6679">
        <w:rPr>
          <w:rFonts w:ascii="Arial" w:hAnsi="Arial" w:cs="Arial"/>
          <w:sz w:val="20"/>
          <w:szCs w:val="20"/>
        </w:rPr>
        <w:t>Sep</w:t>
      </w:r>
      <w:proofErr w:type="spellEnd"/>
      <w:r w:rsidRPr="00DE6679">
        <w:rPr>
          <w:rFonts w:ascii="Arial" w:hAnsi="Arial" w:cs="Arial"/>
          <w:sz w:val="20"/>
          <w:szCs w:val="20"/>
        </w:rPr>
        <w:t>. 2006       II. interná klinika, UVLF v</w:t>
      </w:r>
      <w:r>
        <w:rPr>
          <w:rFonts w:ascii="Arial" w:hAnsi="Arial" w:cs="Arial"/>
          <w:sz w:val="20"/>
          <w:szCs w:val="20"/>
        </w:rPr>
        <w:t> </w:t>
      </w:r>
      <w:r w:rsidRPr="00DE6679">
        <w:rPr>
          <w:rFonts w:ascii="Arial" w:hAnsi="Arial" w:cs="Arial"/>
          <w:sz w:val="20"/>
          <w:szCs w:val="20"/>
        </w:rPr>
        <w:t>Košiciach</w:t>
      </w:r>
      <w:r>
        <w:rPr>
          <w:rFonts w:ascii="Arial" w:hAnsi="Arial" w:cs="Arial"/>
          <w:sz w:val="20"/>
          <w:szCs w:val="20"/>
        </w:rPr>
        <w:t xml:space="preserve">, </w:t>
      </w:r>
      <w:r w:rsidRPr="00DE6679">
        <w:rPr>
          <w:rFonts w:ascii="Arial" w:hAnsi="Arial" w:cs="Arial"/>
          <w:sz w:val="20"/>
          <w:szCs w:val="20"/>
        </w:rPr>
        <w:t>samostatný odborný laborant</w:t>
      </w:r>
    </w:p>
    <w:p w:rsidR="00DE6679" w:rsidRPr="00DE6679" w:rsidRDefault="00DE6679" w:rsidP="00DE6679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DE6679">
        <w:rPr>
          <w:rFonts w:ascii="Arial" w:hAnsi="Arial" w:cs="Arial"/>
          <w:sz w:val="20"/>
          <w:szCs w:val="20"/>
        </w:rPr>
        <w:t xml:space="preserve">2006 - 2007   </w:t>
      </w:r>
      <w:proofErr w:type="spellStart"/>
      <w:r w:rsidRPr="00DE6679">
        <w:rPr>
          <w:rFonts w:ascii="Arial" w:hAnsi="Arial" w:cs="Arial"/>
          <w:sz w:val="20"/>
          <w:szCs w:val="20"/>
        </w:rPr>
        <w:t>Berlin-Chemie</w:t>
      </w:r>
      <w:proofErr w:type="spellEnd"/>
      <w:r w:rsidRPr="00DE6679">
        <w:rPr>
          <w:rFonts w:ascii="Arial" w:hAnsi="Arial" w:cs="Arial"/>
          <w:sz w:val="20"/>
          <w:szCs w:val="20"/>
        </w:rPr>
        <w:t xml:space="preserve"> AG, Bratislava</w:t>
      </w:r>
      <w:r>
        <w:rPr>
          <w:rFonts w:ascii="Arial" w:hAnsi="Arial" w:cs="Arial"/>
          <w:sz w:val="20"/>
          <w:szCs w:val="20"/>
        </w:rPr>
        <w:t xml:space="preserve">, </w:t>
      </w:r>
      <w:r w:rsidRPr="00DE6679">
        <w:rPr>
          <w:rFonts w:ascii="Arial" w:hAnsi="Arial" w:cs="Arial"/>
          <w:sz w:val="20"/>
          <w:szCs w:val="20"/>
        </w:rPr>
        <w:t>medicínsky reprezentant</w:t>
      </w:r>
    </w:p>
    <w:p w:rsidR="00DE6679" w:rsidRPr="00DE6679" w:rsidRDefault="00DE6679" w:rsidP="00DE6679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DE6679">
        <w:rPr>
          <w:rFonts w:ascii="Arial" w:hAnsi="Arial" w:cs="Arial"/>
          <w:sz w:val="20"/>
          <w:szCs w:val="20"/>
        </w:rPr>
        <w:t xml:space="preserve">2012-2016   Katedra </w:t>
      </w:r>
      <w:proofErr w:type="spellStart"/>
      <w:r w:rsidRPr="00DE6679">
        <w:rPr>
          <w:rFonts w:ascii="Arial" w:hAnsi="Arial" w:cs="Arial"/>
          <w:sz w:val="20"/>
          <w:szCs w:val="20"/>
        </w:rPr>
        <w:t>epizootológie</w:t>
      </w:r>
      <w:proofErr w:type="spellEnd"/>
      <w:r w:rsidRPr="00DE6679">
        <w:rPr>
          <w:rFonts w:ascii="Arial" w:hAnsi="Arial" w:cs="Arial"/>
          <w:sz w:val="20"/>
          <w:szCs w:val="20"/>
        </w:rPr>
        <w:t xml:space="preserve"> a parazitológie, Ústav parazitológie, UVLF v Košiciach, doktorand                        </w:t>
      </w:r>
    </w:p>
    <w:p w:rsidR="003A69A2" w:rsidRDefault="00DE6679" w:rsidP="00DE6679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sz w:val="20"/>
          <w:szCs w:val="20"/>
        </w:rPr>
      </w:pPr>
      <w:r w:rsidRPr="00DE6679">
        <w:rPr>
          <w:rFonts w:ascii="Arial" w:hAnsi="Arial" w:cs="Arial"/>
          <w:sz w:val="20"/>
          <w:szCs w:val="20"/>
        </w:rPr>
        <w:t xml:space="preserve">2016 – súčasnosť  Katedra </w:t>
      </w:r>
      <w:proofErr w:type="spellStart"/>
      <w:r w:rsidRPr="00DE6679">
        <w:rPr>
          <w:rFonts w:ascii="Arial" w:hAnsi="Arial" w:cs="Arial"/>
          <w:sz w:val="20"/>
          <w:szCs w:val="20"/>
        </w:rPr>
        <w:t>epizootológie</w:t>
      </w:r>
      <w:proofErr w:type="spellEnd"/>
      <w:r w:rsidRPr="00DE6679">
        <w:rPr>
          <w:rFonts w:ascii="Arial" w:hAnsi="Arial" w:cs="Arial"/>
          <w:sz w:val="20"/>
          <w:szCs w:val="20"/>
        </w:rPr>
        <w:t>, parazitológie a ochrany spoločného zdravia, UVLF v Košiciach, odborný asistent</w:t>
      </w:r>
    </w:p>
    <w:p w:rsidR="00DE6679" w:rsidRDefault="00DE6679" w:rsidP="00DE6679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DE6679" w:rsidRPr="00DE6679" w:rsidRDefault="00DE6679" w:rsidP="00DE667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2014    </w:t>
      </w:r>
      <w:r w:rsidRPr="00DE6679">
        <w:rPr>
          <w:rFonts w:ascii="Arial" w:hAnsi="Arial" w:cs="Arial"/>
          <w:color w:val="20231E"/>
          <w:sz w:val="20"/>
          <w:szCs w:val="20"/>
        </w:rPr>
        <w:t>stáž, Národný štipendijný program SR, Akcia Rakúsko – Slovensk</w:t>
      </w:r>
      <w:r>
        <w:rPr>
          <w:rFonts w:ascii="Arial" w:hAnsi="Arial" w:cs="Arial"/>
          <w:color w:val="20231E"/>
          <w:sz w:val="20"/>
          <w:szCs w:val="20"/>
        </w:rPr>
        <w:t xml:space="preserve">o,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Medicine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in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Vienna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Institute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Parasitology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>, Rakúsko (1 mesiac)</w:t>
      </w:r>
    </w:p>
    <w:p w:rsidR="00DE6679" w:rsidRPr="00DE6679" w:rsidRDefault="00DE6679" w:rsidP="00DE667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2018       kurz ukončený certifikátom a diplomom –  </w:t>
      </w:r>
    </w:p>
    <w:p w:rsidR="00DE6679" w:rsidRPr="00DE6679" w:rsidRDefault="00DE6679" w:rsidP="00DE6679">
      <w:pPr>
        <w:autoSpaceDE w:val="0"/>
        <w:autoSpaceDN w:val="0"/>
        <w:adjustRightInd w:val="0"/>
        <w:ind w:left="2318"/>
        <w:jc w:val="both"/>
        <w:rPr>
          <w:rFonts w:ascii="Arial" w:hAnsi="Arial" w:cs="Arial"/>
          <w:color w:val="20231E"/>
          <w:sz w:val="20"/>
          <w:szCs w:val="20"/>
        </w:rPr>
      </w:pP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Laboratory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Diagnosis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Human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Parasitic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Infections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Leiden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Medical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Center (LUMC), Department of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Parasitology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>, Holandsko (1 týždeň)</w:t>
      </w:r>
    </w:p>
    <w:p w:rsidR="00DE6679" w:rsidRPr="00DE6679" w:rsidRDefault="00DE6679" w:rsidP="00DE667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DE6679" w:rsidRPr="00DE6679" w:rsidRDefault="00DE6679" w:rsidP="00DE667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>Ocenenia:</w:t>
      </w:r>
    </w:p>
    <w:p w:rsidR="00DE6679" w:rsidRPr="00DE6679" w:rsidRDefault="00DE6679" w:rsidP="00DE667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2013 – za najlepšiu študentskú vedeckú prácu, VIII. ročník seminára doktorandov venovaného pamiatke akademika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Boďu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>, Košice</w:t>
      </w:r>
    </w:p>
    <w:p w:rsidR="00DE6679" w:rsidRPr="00DE6679" w:rsidRDefault="00DE6679" w:rsidP="00DE667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2014 – za najlepšiu študentskú vedeckú prácu, IX. ročník seminára doktorandov venovaného pamiatke akademika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Boďu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>, Košice</w:t>
      </w:r>
    </w:p>
    <w:p w:rsidR="00A01EA6" w:rsidRPr="00DE6679" w:rsidRDefault="00DE6679" w:rsidP="00DE6679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2015 – diplom za 1. miesto v súťaži „Najlepšia prezentovaná študentská prednáška“, Vedecká konferencia IV.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Labudove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dni, Bratislava</w:t>
      </w:r>
      <w:r w:rsidR="00663F11" w:rsidRPr="00DE6679">
        <w:rPr>
          <w:rFonts w:ascii="Arial" w:hAnsi="Arial" w:cs="Arial"/>
          <w:color w:val="20231E"/>
          <w:sz w:val="20"/>
          <w:szCs w:val="20"/>
        </w:rPr>
        <w:t xml:space="preserve">        </w:t>
      </w:r>
    </w:p>
    <w:p w:rsidR="00DE6679" w:rsidRDefault="00DE6679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Katedra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>, parazitológie a ochrany spoločného zdravia, UVLF v Košiciach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Výučba študijných predmetov: 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  <w:u w:val="single"/>
        </w:rPr>
      </w:pPr>
      <w:r w:rsidRPr="00DE6679">
        <w:rPr>
          <w:rFonts w:ascii="Arial" w:hAnsi="Arial" w:cs="Arial"/>
          <w:color w:val="20231E"/>
          <w:sz w:val="20"/>
          <w:szCs w:val="20"/>
          <w:u w:val="single"/>
        </w:rPr>
        <w:t xml:space="preserve">2016 – súčasnosť: 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1.</w:t>
      </w:r>
      <w:r w:rsidRPr="00DE6679">
        <w:rPr>
          <w:rFonts w:ascii="Arial" w:hAnsi="Arial" w:cs="Arial"/>
          <w:color w:val="20231E"/>
          <w:sz w:val="20"/>
          <w:szCs w:val="20"/>
        </w:rPr>
        <w:t xml:space="preserve">Parazitológia /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Parasitology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– vybrané prednášky, praktické cvičenia pre ŠO VVL, HP, GVM, post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., post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>. JSP;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2.</w:t>
      </w:r>
      <w:r w:rsidRPr="00DE6679">
        <w:rPr>
          <w:rFonts w:ascii="Arial" w:hAnsi="Arial" w:cs="Arial"/>
          <w:color w:val="20231E"/>
          <w:sz w:val="20"/>
          <w:szCs w:val="20"/>
        </w:rPr>
        <w:t xml:space="preserve">Nákazy zvierat, ochrana životného prostredia a veterinárska legislatíva /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Contagious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diseases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animals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protection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the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environment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legislation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- prednášky a blokové cvičenia pre štátnicový predmet, pre 5. ročník ŠP VVL, HP, GVM, post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GVM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3.</w:t>
      </w:r>
      <w:r w:rsidRPr="00DE6679">
        <w:rPr>
          <w:rFonts w:ascii="Arial" w:hAnsi="Arial" w:cs="Arial"/>
          <w:color w:val="20231E"/>
          <w:sz w:val="20"/>
          <w:szCs w:val="20"/>
        </w:rPr>
        <w:t xml:space="preserve">Choroby ošípaných /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Diseases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pigs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- prednášky a blokové cvičenia pre štátnicový predmet ŠP VVL, HP, GVM, post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GVM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4.</w:t>
      </w:r>
      <w:r w:rsidRPr="00DE6679">
        <w:rPr>
          <w:rFonts w:ascii="Arial" w:hAnsi="Arial" w:cs="Arial"/>
          <w:color w:val="20231E"/>
          <w:sz w:val="20"/>
          <w:szCs w:val="20"/>
        </w:rPr>
        <w:t xml:space="preserve">Choroby malých zvierat /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Diseases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small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animals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- participácia na prednáškach a blokových cvičeniach pre štátnicový predmet ŠP VVL, HP, GVM, post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GVM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5.</w:t>
      </w:r>
      <w:r w:rsidRPr="00DE6679">
        <w:rPr>
          <w:rFonts w:ascii="Arial" w:hAnsi="Arial" w:cs="Arial"/>
          <w:color w:val="20231E"/>
          <w:sz w:val="20"/>
          <w:szCs w:val="20"/>
        </w:rPr>
        <w:t>Protozoológia – ŠP parazitárne choroby zvierat pre 3. stupeň VŠ vzdelávania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  <w:u w:val="single"/>
        </w:rPr>
      </w:pPr>
      <w:r w:rsidRPr="00DE6679">
        <w:rPr>
          <w:rFonts w:ascii="Arial" w:hAnsi="Arial" w:cs="Arial"/>
          <w:color w:val="20231E"/>
          <w:sz w:val="20"/>
          <w:szCs w:val="20"/>
          <w:u w:val="single"/>
        </w:rPr>
        <w:t>2016-2018: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1. Parazitológia – 2. stupeň VŠ vzdelávania, 2. ročník ŠP Farmácia, praktické cvičenia </w:t>
      </w:r>
    </w:p>
    <w:p w:rsidR="00DE6679" w:rsidRPr="00DE6679" w:rsidRDefault="00DE6679" w:rsidP="00DE6679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  Garant študijného predmetu pre 2. stupeň VŠ vzdelania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  Parazitológia pre ŠP hygiena potravín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lastRenderedPageBreak/>
        <w:t>Garant študijného predmetu pre 3. stupeň VŠ vzdelávania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Protozoológia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v ŠP parazitárne choroby zvierat </w:t>
      </w: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DE6679" w:rsidRP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2016 – súčasnosť  </w:t>
      </w:r>
    </w:p>
    <w:p w:rsidR="003A69A2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>člen Slovenskej parazitologickej spoločnosti pri SAV</w:t>
      </w:r>
    </w:p>
    <w:p w:rsidR="00DE6679" w:rsidRDefault="00DE6679" w:rsidP="00DE6679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3A69A2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296A7E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F4D7E" w:rsidRDefault="00DE6679" w:rsidP="00DE6679">
      <w:pPr>
        <w:autoSpaceDE w:val="0"/>
        <w:autoSpaceDN w:val="0"/>
        <w:adjustRightInd w:val="0"/>
        <w:ind w:left="993"/>
        <w:jc w:val="both"/>
        <w:rPr>
          <w:rFonts w:ascii="Arial" w:hAnsi="Arial" w:cs="Arial"/>
          <w:color w:val="20231E"/>
          <w:sz w:val="20"/>
          <w:szCs w:val="20"/>
        </w:rPr>
      </w:pPr>
      <w:r w:rsidRPr="00DE6679">
        <w:rPr>
          <w:rFonts w:ascii="Arial" w:hAnsi="Arial" w:cs="Arial"/>
          <w:color w:val="20231E"/>
          <w:sz w:val="20"/>
          <w:szCs w:val="20"/>
        </w:rPr>
        <w:t xml:space="preserve">Veterinárna a humánna parazitológia; diagnostika črevných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protozoí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a helmintov u zvierat a ľudí; molekulárna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epizootológia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a epidemiológia </w:t>
      </w:r>
      <w:proofErr w:type="spellStart"/>
      <w:r w:rsidRPr="00DE6679">
        <w:rPr>
          <w:rFonts w:ascii="Arial" w:hAnsi="Arial" w:cs="Arial"/>
          <w:color w:val="20231E"/>
          <w:sz w:val="20"/>
          <w:szCs w:val="20"/>
        </w:rPr>
        <w:t>zoonotických</w:t>
      </w:r>
      <w:proofErr w:type="spellEnd"/>
      <w:r w:rsidRPr="00DE6679">
        <w:rPr>
          <w:rFonts w:ascii="Arial" w:hAnsi="Arial" w:cs="Arial"/>
          <w:color w:val="20231E"/>
          <w:sz w:val="20"/>
          <w:szCs w:val="20"/>
        </w:rPr>
        <w:t xml:space="preserve"> oportúnnych črevných parazitárnych infekcií</w:t>
      </w:r>
    </w:p>
    <w:p w:rsidR="00DE6679" w:rsidRPr="00293737" w:rsidRDefault="00DE6679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660DA3" w:rsidRDefault="00296A7E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 w:rsidRPr="00660DA3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9520" w:type="dxa"/>
        <w:tblInd w:w="69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"/>
        <w:gridCol w:w="6053"/>
        <w:gridCol w:w="2493"/>
      </w:tblGrid>
      <w:tr w:rsidR="00E9387B" w:rsidRPr="00E9387B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E6679" w:rsidRPr="00DE6679" w:rsidTr="00DE6679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6679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E6679">
              <w:rPr>
                <w:rFonts w:ascii="Arial" w:hAnsi="Arial" w:cs="Arial"/>
                <w:b/>
                <w:sz w:val="20"/>
                <w:szCs w:val="20"/>
              </w:rPr>
              <w:t>85</w:t>
            </w:r>
          </w:p>
        </w:tc>
      </w:tr>
    </w:tbl>
    <w:p w:rsidR="007A090D" w:rsidRP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709"/>
        <w:gridCol w:w="124"/>
        <w:gridCol w:w="6700"/>
        <w:gridCol w:w="1100"/>
      </w:tblGrid>
      <w:tr w:rsidR="00E9387B" w:rsidRPr="007A090D" w:rsidTr="00DE6679">
        <w:trPr>
          <w:gridBefore w:val="1"/>
          <w:gridAfter w:val="3"/>
          <w:wBefore w:w="567" w:type="dxa"/>
          <w:wAfter w:w="792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7A090D" w:rsidRDefault="005F4D7E" w:rsidP="00F52F52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6679" w:rsidRPr="00DE6679" w:rsidTr="00DE6679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DE6679" w:rsidRPr="00DE6679" w:rsidTr="00DE6679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E6679" w:rsidRPr="00DE6679" w:rsidTr="00DE6679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E6679" w:rsidRPr="00DE6679" w:rsidTr="00DE6679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</w:tr>
      <w:tr w:rsidR="00DE6679" w:rsidRPr="00DE6679" w:rsidTr="00DE6679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DE6679" w:rsidRPr="00DE6679" w:rsidRDefault="00DE6679" w:rsidP="00DE667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3264F6">
        <w:rPr>
          <w:rFonts w:ascii="Arial" w:hAnsi="Arial" w:cs="Arial"/>
          <w:color w:val="20231E"/>
          <w:sz w:val="20"/>
          <w:szCs w:val="20"/>
        </w:rPr>
        <w:t>1</w:t>
      </w:r>
      <w:r w:rsidR="00DE6679">
        <w:rPr>
          <w:rFonts w:ascii="Arial" w:hAnsi="Arial" w:cs="Arial"/>
          <w:color w:val="20231E"/>
          <w:sz w:val="20"/>
          <w:szCs w:val="20"/>
        </w:rPr>
        <w:t>5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3264F6">
        <w:rPr>
          <w:rFonts w:ascii="Arial" w:hAnsi="Arial" w:cs="Arial"/>
          <w:color w:val="20231E"/>
          <w:sz w:val="20"/>
          <w:szCs w:val="20"/>
        </w:rPr>
        <w:t>1</w:t>
      </w:r>
      <w:r w:rsidR="00DE6679">
        <w:rPr>
          <w:rFonts w:ascii="Arial" w:hAnsi="Arial" w:cs="Arial"/>
          <w:color w:val="20231E"/>
          <w:sz w:val="20"/>
          <w:szCs w:val="20"/>
        </w:rPr>
        <w:t>2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3264F6" w:rsidP="00C815A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3264F6">
        <w:rPr>
          <w:rFonts w:ascii="Arial" w:hAnsi="Arial" w:cs="Arial"/>
          <w:sz w:val="20"/>
          <w:szCs w:val="20"/>
        </w:rPr>
        <w:t>nfekčné a parazitárne choroby zvierat</w:t>
      </w:r>
    </w:p>
    <w:p w:rsidR="003264F6" w:rsidRPr="00684FED" w:rsidRDefault="003264F6" w:rsidP="00C815A9">
      <w:pPr>
        <w:ind w:firstLine="709"/>
        <w:rPr>
          <w:rFonts w:ascii="Arial" w:hAnsi="Arial" w:cs="Arial"/>
          <w:sz w:val="20"/>
          <w:szCs w:val="20"/>
        </w:rPr>
      </w:pPr>
    </w:p>
    <w:p w:rsidR="003A69A2" w:rsidRDefault="00440054" w:rsidP="003A69A2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3A69A2" w:rsidRDefault="00161BF3" w:rsidP="00161BF3">
      <w:pPr>
        <w:ind w:firstLine="709"/>
        <w:rPr>
          <w:rFonts w:ascii="Arial" w:hAnsi="Arial" w:cs="Arial"/>
          <w:sz w:val="20"/>
          <w:szCs w:val="20"/>
        </w:rPr>
      </w:pPr>
      <w:r w:rsidRPr="00161BF3">
        <w:rPr>
          <w:rFonts w:ascii="Arial" w:hAnsi="Arial" w:cs="Arial"/>
          <w:sz w:val="20"/>
          <w:szCs w:val="20"/>
        </w:rPr>
        <w:t>Vybrané črevné parazitárne infekcie zvierat a ľudí, rizikové faktory</w:t>
      </w:r>
    </w:p>
    <w:p w:rsidR="00161BF3" w:rsidRDefault="00161BF3" w:rsidP="00161BF3">
      <w:pPr>
        <w:ind w:firstLine="709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C815A9" w:rsidRPr="0051006B" w:rsidRDefault="0051006B" w:rsidP="0051006B">
      <w:pPr>
        <w:ind w:firstLine="709"/>
        <w:rPr>
          <w:rFonts w:ascii="Arial" w:hAnsi="Arial" w:cs="Arial"/>
          <w:sz w:val="20"/>
          <w:szCs w:val="20"/>
        </w:rPr>
      </w:pPr>
      <w:r w:rsidRPr="0051006B">
        <w:rPr>
          <w:rFonts w:ascii="Arial" w:hAnsi="Arial" w:cs="Arial"/>
          <w:sz w:val="20"/>
          <w:szCs w:val="20"/>
        </w:rPr>
        <w:t>Črevné parazitárne infekcie zvierat a ľudí z hľadiska ochrany verejného zdravia</w:t>
      </w:r>
    </w:p>
    <w:p w:rsidR="005F4D7E" w:rsidRPr="003264F6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DE6679" w:rsidRPr="00DE6679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Dr. h. c. prof. MVDr. Jana Mojžišová, PhD., UVLF v Košiciach</w:t>
            </w:r>
          </w:p>
        </w:tc>
      </w:tr>
      <w:tr w:rsidR="00DE6679" w:rsidRPr="00DE6679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prof. MVDr. Monika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Halánová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>, PhD., LF UPJŠ v Košiciach</w:t>
            </w:r>
          </w:p>
        </w:tc>
      </w:tr>
      <w:tr w:rsidR="00DE6679" w:rsidRPr="00DE6679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lastRenderedPageBreak/>
              <w:t>člen:</w:t>
            </w:r>
          </w:p>
        </w:tc>
        <w:tc>
          <w:tcPr>
            <w:tcW w:w="7772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doc. MVDr. Marián Várady, DrSc.,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PaÚ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 xml:space="preserve"> SAV v Košiciach</w:t>
            </w:r>
          </w:p>
        </w:tc>
      </w:tr>
      <w:tr w:rsidR="00DE6679" w:rsidRPr="00DE6679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prof. RNDr. František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Ondriska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>, PhD., Trnavská univerzita</w:t>
            </w:r>
          </w:p>
        </w:tc>
      </w:tr>
      <w:tr w:rsidR="00DE6679" w:rsidRPr="00DE6679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prof. MVDr. Vlasta Svobodová, CSc.,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DipEVPC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>, VFU Brno</w:t>
            </w:r>
          </w:p>
        </w:tc>
      </w:tr>
      <w:tr w:rsidR="00DE6679" w:rsidRPr="00DE6679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DE6679" w:rsidRPr="00DE6679" w:rsidRDefault="00DE6679" w:rsidP="00DE6679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prof. MVDr. Lýdia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Čisláková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>, CSc., LF UPJŠ v 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3A69A2" w:rsidRDefault="00DE6679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prof. RNDr. František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Ondriska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>, PhD., Trnavská univerzita</w:t>
            </w:r>
            <w:r w:rsidRPr="009032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E6679" w:rsidRPr="0090325F" w:rsidRDefault="0051006B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7.25pt;height:49.5pt" o:ole="">
                  <v:imagedata r:id="rId6" o:title=""/>
                </v:shape>
                <o:OLEObject Type="Embed" ProgID="AcroExch.Document.11" ShapeID="_x0000_i1028" DrawAspect="Icon" ObjectID="_1681805982" r:id="rId7"/>
              </w:object>
            </w:r>
          </w:p>
          <w:p w:rsidR="0051006B" w:rsidRDefault="0051006B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3A69A2" w:rsidRDefault="00DE6679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prof. MVDr. Vlasta Svobodová, CSc.,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DipEVPC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>, VFU Brno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E6679" w:rsidRDefault="0051006B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0" type="#_x0000_t75" style="width:77.25pt;height:49.5pt" o:ole="">
                  <v:imagedata r:id="rId6" o:title=""/>
                </v:shape>
                <o:OLEObject Type="Embed" ProgID="AcroExch.Document.11" ShapeID="_x0000_i1030" DrawAspect="Icon" ObjectID="_1681805983" r:id="rId8"/>
              </w:object>
            </w:r>
          </w:p>
          <w:p w:rsidR="0051006B" w:rsidRDefault="0051006B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460125" w:rsidRDefault="00DE6679" w:rsidP="009A3A35">
            <w:pPr>
              <w:rPr>
                <w:rFonts w:ascii="Arial" w:hAnsi="Arial" w:cs="Arial"/>
                <w:sz w:val="20"/>
                <w:szCs w:val="20"/>
              </w:rPr>
            </w:pPr>
            <w:r w:rsidRPr="00DE6679">
              <w:rPr>
                <w:rFonts w:ascii="Arial" w:hAnsi="Arial" w:cs="Arial"/>
                <w:sz w:val="20"/>
                <w:szCs w:val="20"/>
              </w:rPr>
              <w:t xml:space="preserve">prof. MVDr. Lýdia </w:t>
            </w:r>
            <w:proofErr w:type="spellStart"/>
            <w:r w:rsidRPr="00DE6679">
              <w:rPr>
                <w:rFonts w:ascii="Arial" w:hAnsi="Arial" w:cs="Arial"/>
                <w:sz w:val="20"/>
                <w:szCs w:val="20"/>
              </w:rPr>
              <w:t>Čisláková</w:t>
            </w:r>
            <w:proofErr w:type="spellEnd"/>
            <w:r w:rsidRPr="00DE6679">
              <w:rPr>
                <w:rFonts w:ascii="Arial" w:hAnsi="Arial" w:cs="Arial"/>
                <w:sz w:val="20"/>
                <w:szCs w:val="20"/>
              </w:rPr>
              <w:t>, CSc., LF UPJŠ v Košiciach</w:t>
            </w:r>
            <w:r w:rsidR="003A69A2" w:rsidRPr="00C91C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A69A2" w:rsidRPr="00C91CF6" w:rsidRDefault="0051006B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2" type="#_x0000_t75" style="width:77.25pt;height:49.5pt" o:ole="">
                  <v:imagedata r:id="rId6" o:title=""/>
                </v:shape>
                <o:OLEObject Type="Embed" ProgID="AcroExch.Document.11" ShapeID="_x0000_i1032" DrawAspect="Icon" ObjectID="_1681805984" r:id="rId9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  <w:r w:rsidR="0051006B">
        <w:rPr>
          <w:rFonts w:ascii="Arial" w:hAnsi="Arial" w:cs="Arial"/>
          <w:b/>
          <w:sz w:val="20"/>
          <w:szCs w:val="20"/>
        </w:rPr>
        <w:object w:dxaOrig="1540" w:dyaOrig="997">
          <v:shape id="_x0000_i1037" type="#_x0000_t75" style="width:77.25pt;height:49.5pt" o:ole="">
            <v:imagedata r:id="rId6" o:title=""/>
          </v:shape>
          <o:OLEObject Type="Embed" ProgID="AcroExch.Document.11" ShapeID="_x0000_i1037" DrawAspect="Icon" ObjectID="_1681805985" r:id="rId10"/>
        </w:objec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>Výpis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460125">
        <w:rPr>
          <w:rFonts w:ascii="Arial" w:hAnsi="Arial" w:cs="Arial"/>
          <w:sz w:val="20"/>
          <w:szCs w:val="20"/>
        </w:rPr>
        <w:t>21</w:t>
      </w:r>
      <w:r w:rsidR="0090325F">
        <w:rPr>
          <w:rFonts w:ascii="Arial" w:hAnsi="Arial" w:cs="Arial"/>
          <w:sz w:val="20"/>
          <w:szCs w:val="20"/>
        </w:rPr>
        <w:t>.1</w:t>
      </w:r>
      <w:r w:rsidR="00460125">
        <w:rPr>
          <w:rFonts w:ascii="Arial" w:hAnsi="Arial" w:cs="Arial"/>
          <w:sz w:val="20"/>
          <w:szCs w:val="20"/>
        </w:rPr>
        <w:t>0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20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6856B1" w:rsidRP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DE6679">
        <w:rPr>
          <w:rFonts w:ascii="Arial" w:hAnsi="Arial" w:cs="Arial"/>
          <w:b/>
          <w:sz w:val="20"/>
          <w:szCs w:val="20"/>
        </w:rPr>
        <w:object w:dxaOrig="1550" w:dyaOrig="991">
          <v:shape id="_x0000_i1026" type="#_x0000_t75" style="width:77.25pt;height:49.5pt" o:ole="">
            <v:imagedata r:id="rId11" o:title=""/>
          </v:shape>
          <o:OLEObject Type="Embed" ProgID="AcroExch.Document.11" ShapeID="_x0000_i1026" DrawAspect="Icon" ObjectID="_1681805986" r:id="rId12"/>
        </w:object>
      </w:r>
      <w:r w:rsidR="007913AD">
        <w:rPr>
          <w:rFonts w:ascii="Arial" w:hAnsi="Arial" w:cs="Arial"/>
          <w:sz w:val="20"/>
          <w:szCs w:val="20"/>
        </w:rPr>
        <w:t xml:space="preserve">           </w:t>
      </w:r>
      <w:bookmarkStart w:id="0" w:name="_GoBack"/>
      <w:bookmarkEnd w:id="0"/>
    </w:p>
    <w:p w:rsidR="00634E63" w:rsidRDefault="00634E63" w:rsidP="00634E63">
      <w:pPr>
        <w:ind w:left="709"/>
        <w:rPr>
          <w:rFonts w:ascii="Arial" w:hAnsi="Arial" w:cs="Arial"/>
          <w:sz w:val="20"/>
          <w:szCs w:val="20"/>
        </w:rPr>
      </w:pPr>
    </w:p>
    <w:p w:rsidR="0051006B" w:rsidRPr="00096866" w:rsidRDefault="0051006B" w:rsidP="0051006B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.202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schválený návrh na menovanie za docenta</w:t>
      </w:r>
    </w:p>
    <w:p w:rsidR="00634E63" w:rsidRPr="00096866" w:rsidRDefault="0051006B" w:rsidP="00634E63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42" type="#_x0000_t75" style="width:77.25pt;height:49.5pt" o:ole="">
            <v:imagedata r:id="rId6" o:title=""/>
          </v:shape>
          <o:OLEObject Type="Embed" ProgID="AcroExch.Document.11" ShapeID="_x0000_i1042" DrawAspect="Icon" ObjectID="_1681805987" r:id="rId13"/>
        </w:object>
      </w: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51006B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</w:p>
    <w:p w:rsidR="00096866" w:rsidRPr="009A3A35" w:rsidRDefault="0051006B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9" type="#_x0000_t75" style="width:77.25pt;height:49.5pt" o:ole="">
            <v:imagedata r:id="rId6" o:title=""/>
          </v:shape>
          <o:OLEObject Type="Embed" ProgID="AcroExch.Document.11" ShapeID="_x0000_i1039" DrawAspect="Icon" ObjectID="_1681805988" r:id="rId14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12ABC"/>
    <w:multiLevelType w:val="hybridMultilevel"/>
    <w:tmpl w:val="607831B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27C30FF"/>
    <w:multiLevelType w:val="hybridMultilevel"/>
    <w:tmpl w:val="CD8C2550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2859A9"/>
    <w:multiLevelType w:val="hybridMultilevel"/>
    <w:tmpl w:val="CAB4D45A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 w15:restartNumberingAfterBreak="0">
    <w:nsid w:val="44F06AE7"/>
    <w:multiLevelType w:val="hybridMultilevel"/>
    <w:tmpl w:val="DD16590C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4FD272B5"/>
    <w:multiLevelType w:val="hybridMultilevel"/>
    <w:tmpl w:val="AC58246C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58F279F3"/>
    <w:multiLevelType w:val="hybridMultilevel"/>
    <w:tmpl w:val="6DC80AC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52741"/>
    <w:multiLevelType w:val="hybridMultilevel"/>
    <w:tmpl w:val="9D740D96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6" w15:restartNumberingAfterBreak="0">
    <w:nsid w:val="706B118F"/>
    <w:multiLevelType w:val="hybridMultilevel"/>
    <w:tmpl w:val="ADFC4782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5"/>
  </w:num>
  <w:num w:numId="6">
    <w:abstractNumId w:val="10"/>
  </w:num>
  <w:num w:numId="7">
    <w:abstractNumId w:val="5"/>
  </w:num>
  <w:num w:numId="8">
    <w:abstractNumId w:val="17"/>
  </w:num>
  <w:num w:numId="9">
    <w:abstractNumId w:val="8"/>
  </w:num>
  <w:num w:numId="10">
    <w:abstractNumId w:val="7"/>
  </w:num>
  <w:num w:numId="11">
    <w:abstractNumId w:val="14"/>
  </w:num>
  <w:num w:numId="12">
    <w:abstractNumId w:val="6"/>
  </w:num>
  <w:num w:numId="13">
    <w:abstractNumId w:val="16"/>
  </w:num>
  <w:num w:numId="14">
    <w:abstractNumId w:val="2"/>
  </w:num>
  <w:num w:numId="15">
    <w:abstractNumId w:val="0"/>
  </w:num>
  <w:num w:numId="16">
    <w:abstractNumId w:val="11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3D8F"/>
    <w:rsid w:val="00105B0C"/>
    <w:rsid w:val="0012436C"/>
    <w:rsid w:val="00141D03"/>
    <w:rsid w:val="00146416"/>
    <w:rsid w:val="00147A1A"/>
    <w:rsid w:val="00161BF3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4F6"/>
    <w:rsid w:val="00327DB4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A69A2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03339"/>
    <w:rsid w:val="0051006B"/>
    <w:rsid w:val="00520A29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0DA3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3F5D"/>
    <w:rsid w:val="009F5F3D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86B8C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7CCB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E6679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C127E"/>
    <w:rsid w:val="00F339EB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ADEE22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55A53-E297-4A67-A867-43FDE7C4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4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150</cp:revision>
  <dcterms:created xsi:type="dcterms:W3CDTF">2015-05-19T10:11:00Z</dcterms:created>
  <dcterms:modified xsi:type="dcterms:W3CDTF">2021-05-06T09:33:00Z</dcterms:modified>
</cp:coreProperties>
</file>