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C73EEA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Andrej Marcin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C73EEA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Bc., </w:t>
      </w:r>
      <w:r w:rsidR="00397CCF">
        <w:rPr>
          <w:rFonts w:ascii="Arial" w:hAnsi="Arial" w:cs="Arial"/>
          <w:color w:val="20231E"/>
          <w:sz w:val="20"/>
          <w:szCs w:val="20"/>
        </w:rPr>
        <w:t xml:space="preserve">MVDr., </w:t>
      </w:r>
      <w:r>
        <w:rPr>
          <w:rFonts w:ascii="Arial" w:hAnsi="Arial" w:cs="Arial"/>
          <w:color w:val="20231E"/>
          <w:sz w:val="20"/>
          <w:szCs w:val="20"/>
        </w:rPr>
        <w:t>CSc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1A1B36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C73EEA">
        <w:rPr>
          <w:rFonts w:ascii="Arial" w:hAnsi="Arial" w:cs="Arial"/>
          <w:sz w:val="20"/>
          <w:szCs w:val="20"/>
        </w:rPr>
        <w:t>6</w:t>
      </w:r>
      <w:r w:rsidR="006832EB">
        <w:rPr>
          <w:rFonts w:ascii="Arial" w:hAnsi="Arial" w:cs="Arial"/>
          <w:sz w:val="20"/>
          <w:szCs w:val="20"/>
        </w:rPr>
        <w:t>3</w:t>
      </w:r>
    </w:p>
    <w:p w:rsidR="001A1B36" w:rsidRPr="002B1EEC" w:rsidRDefault="001A1B36" w:rsidP="00296A7E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C73EEA" w:rsidRPr="00C73EEA" w:rsidRDefault="00C73EEA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1986 MVDr.  VŠV v Košiciach, odbor: VVL     </w:t>
      </w:r>
    </w:p>
    <w:p w:rsidR="00C73EEA" w:rsidRDefault="00C73EEA" w:rsidP="00C73EE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1995 CSc.  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C73EEA">
        <w:rPr>
          <w:rFonts w:ascii="Arial" w:hAnsi="Arial" w:cs="Arial"/>
          <w:color w:val="20231E"/>
          <w:sz w:val="20"/>
          <w:szCs w:val="20"/>
        </w:rPr>
        <w:t>Ústav experim</w:t>
      </w:r>
      <w:r>
        <w:rPr>
          <w:rFonts w:ascii="Arial" w:hAnsi="Arial" w:cs="Arial"/>
          <w:color w:val="20231E"/>
          <w:sz w:val="20"/>
          <w:szCs w:val="20"/>
        </w:rPr>
        <w:t xml:space="preserve">entálnej veterinárnej medicíny </w:t>
      </w:r>
      <w:r w:rsidRPr="00C73EEA">
        <w:rPr>
          <w:rFonts w:ascii="Arial" w:hAnsi="Arial" w:cs="Arial"/>
          <w:color w:val="20231E"/>
          <w:sz w:val="20"/>
          <w:szCs w:val="20"/>
        </w:rPr>
        <w:t xml:space="preserve">v Košiciach, odbor – </w:t>
      </w:r>
    </w:p>
    <w:p w:rsidR="00C73EEA" w:rsidRPr="00C73EEA" w:rsidRDefault="00C73EEA" w:rsidP="00C73EEA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                     </w:t>
      </w:r>
      <w:r w:rsidRPr="00C73EEA">
        <w:rPr>
          <w:rFonts w:ascii="Arial" w:hAnsi="Arial" w:cs="Arial"/>
          <w:color w:val="20231E"/>
          <w:sz w:val="20"/>
          <w:szCs w:val="20"/>
        </w:rPr>
        <w:t xml:space="preserve">všeobecné veterinárske lekárstvo </w:t>
      </w:r>
    </w:p>
    <w:p w:rsidR="00C73EEA" w:rsidRPr="00C73EEA" w:rsidRDefault="00C73EEA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2001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IIa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     samostatný vedecký pracovník, Komisia  </w:t>
      </w:r>
    </w:p>
    <w:p w:rsidR="00C73EEA" w:rsidRPr="00C73EEA" w:rsidRDefault="00C73EEA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                    SAV pre posudzovanie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ved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.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kvalif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>. zamestnancov</w:t>
      </w:r>
    </w:p>
    <w:p w:rsidR="00C73EEA" w:rsidRPr="00C73EEA" w:rsidRDefault="00C73EEA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2009 Bc.     Univerzita sv. Cyrila a Metoda v Trnave, </w:t>
      </w:r>
    </w:p>
    <w:p w:rsidR="001B386A" w:rsidRDefault="00C73EEA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                    odbor: Informatika</w:t>
      </w:r>
    </w:p>
    <w:p w:rsidR="00C721D7" w:rsidRDefault="00C721D7" w:rsidP="00C73EEA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C73EEA" w:rsidRPr="00C73EEA" w:rsidRDefault="005F4D7E" w:rsidP="00C73EE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C73EEA" w:rsidRPr="00C73EEA">
        <w:rPr>
          <w:rFonts w:ascii="Arial" w:hAnsi="Arial" w:cs="Arial"/>
          <w:sz w:val="20"/>
          <w:szCs w:val="20"/>
        </w:rPr>
        <w:t>1986 – 1992  Ústav fyziológie hospodárskych zvierat SAV v Košiciach, výskumný pracovník</w:t>
      </w:r>
    </w:p>
    <w:p w:rsidR="00C73EEA" w:rsidRPr="00C73EEA" w:rsidRDefault="00C73EEA" w:rsidP="00C73EE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73EEA">
        <w:rPr>
          <w:rFonts w:ascii="Arial" w:hAnsi="Arial" w:cs="Arial"/>
          <w:sz w:val="20"/>
          <w:szCs w:val="20"/>
        </w:rPr>
        <w:t>1992 – 1998  Ústav experimentálnej veterinárnej medicíny v Košiciach, vedecký pracovník</w:t>
      </w:r>
    </w:p>
    <w:p w:rsidR="00C73EEA" w:rsidRPr="00C73EEA" w:rsidRDefault="00C73EEA" w:rsidP="00C73EE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73EEA">
        <w:rPr>
          <w:rFonts w:ascii="Arial" w:hAnsi="Arial" w:cs="Arial"/>
          <w:sz w:val="20"/>
          <w:szCs w:val="20"/>
        </w:rPr>
        <w:t xml:space="preserve">1998 – 2004  Oblastný výskumný ústav </w:t>
      </w:r>
      <w:proofErr w:type="spellStart"/>
      <w:r w:rsidRPr="00C73EEA">
        <w:rPr>
          <w:rFonts w:ascii="Arial" w:hAnsi="Arial" w:cs="Arial"/>
          <w:sz w:val="20"/>
          <w:szCs w:val="20"/>
        </w:rPr>
        <w:t>agroekológie</w:t>
      </w:r>
      <w:proofErr w:type="spellEnd"/>
      <w:r w:rsidRPr="00C73EEA">
        <w:rPr>
          <w:rFonts w:ascii="Arial" w:hAnsi="Arial" w:cs="Arial"/>
          <w:sz w:val="20"/>
          <w:szCs w:val="20"/>
        </w:rPr>
        <w:t>, samostatný vedecký pracovník</w:t>
      </w:r>
    </w:p>
    <w:p w:rsidR="00C73EEA" w:rsidRDefault="00C73EEA" w:rsidP="00C73EE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73EEA">
        <w:rPr>
          <w:rFonts w:ascii="Arial" w:hAnsi="Arial" w:cs="Arial"/>
          <w:sz w:val="20"/>
          <w:szCs w:val="20"/>
        </w:rPr>
        <w:t xml:space="preserve">2005 – 2010  Centrum výskumu rastlinnej výroby – Ústav </w:t>
      </w:r>
      <w:proofErr w:type="spellStart"/>
      <w:r w:rsidRPr="00C73EEA">
        <w:rPr>
          <w:rFonts w:ascii="Arial" w:hAnsi="Arial" w:cs="Arial"/>
          <w:sz w:val="20"/>
          <w:szCs w:val="20"/>
        </w:rPr>
        <w:t>agroekológie</w:t>
      </w:r>
      <w:proofErr w:type="spellEnd"/>
      <w:r w:rsidRPr="00C73EEA">
        <w:rPr>
          <w:rFonts w:ascii="Arial" w:hAnsi="Arial" w:cs="Arial"/>
          <w:sz w:val="20"/>
          <w:szCs w:val="20"/>
        </w:rPr>
        <w:t xml:space="preserve">, Piešťany, </w:t>
      </w:r>
    </w:p>
    <w:p w:rsidR="00C73EEA" w:rsidRPr="00C73EEA" w:rsidRDefault="00C73EEA" w:rsidP="00C73EEA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</w:t>
      </w:r>
      <w:proofErr w:type="spellStart"/>
      <w:r w:rsidRPr="00C73EEA">
        <w:rPr>
          <w:rFonts w:ascii="Arial" w:hAnsi="Arial" w:cs="Arial"/>
          <w:sz w:val="20"/>
          <w:szCs w:val="20"/>
        </w:rPr>
        <w:t>samost</w:t>
      </w:r>
      <w:proofErr w:type="spellEnd"/>
      <w:r w:rsidRPr="00C73EEA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C73EEA">
        <w:rPr>
          <w:rFonts w:ascii="Arial" w:hAnsi="Arial" w:cs="Arial"/>
          <w:sz w:val="20"/>
          <w:szCs w:val="20"/>
        </w:rPr>
        <w:t>ved</w:t>
      </w:r>
      <w:proofErr w:type="spellEnd"/>
      <w:r w:rsidRPr="00C73EEA">
        <w:rPr>
          <w:rFonts w:ascii="Arial" w:hAnsi="Arial" w:cs="Arial"/>
          <w:sz w:val="20"/>
          <w:szCs w:val="20"/>
        </w:rPr>
        <w:t xml:space="preserve">. pracovník        </w:t>
      </w:r>
    </w:p>
    <w:p w:rsidR="00E72EBE" w:rsidRDefault="00C73EEA" w:rsidP="00C73EEA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C73EEA">
        <w:rPr>
          <w:rFonts w:ascii="Arial" w:hAnsi="Arial" w:cs="Arial"/>
          <w:sz w:val="20"/>
          <w:szCs w:val="20"/>
        </w:rPr>
        <w:t>2010 – súčasnosť  Katedra výživy a chovu zvierat, UVLF v Košiciach, odborný asistent</w:t>
      </w:r>
      <w:r w:rsidR="001E12D5" w:rsidRPr="001E12D5">
        <w:rPr>
          <w:rFonts w:ascii="Arial" w:hAnsi="Arial" w:cs="Arial"/>
          <w:sz w:val="20"/>
          <w:szCs w:val="20"/>
        </w:rPr>
        <w:t xml:space="preserve">       </w:t>
      </w:r>
    </w:p>
    <w:p w:rsidR="001E12D5" w:rsidRDefault="001E12D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>1991 – Všeobecná štátna skú</w:t>
      </w:r>
      <w:r>
        <w:rPr>
          <w:rFonts w:ascii="Arial" w:hAnsi="Arial" w:cs="Arial"/>
          <w:color w:val="20231E"/>
          <w:sz w:val="20"/>
          <w:szCs w:val="20"/>
        </w:rPr>
        <w:t xml:space="preserve">ška z nemeckého jazyka, štátna </w:t>
      </w:r>
      <w:r w:rsidRPr="00C73EEA">
        <w:rPr>
          <w:rFonts w:ascii="Arial" w:hAnsi="Arial" w:cs="Arial"/>
          <w:color w:val="20231E"/>
          <w:sz w:val="20"/>
          <w:szCs w:val="20"/>
        </w:rPr>
        <w:t xml:space="preserve">Jazyková škola, </w:t>
      </w:r>
      <w:r>
        <w:rPr>
          <w:rFonts w:ascii="Arial" w:hAnsi="Arial" w:cs="Arial"/>
          <w:color w:val="20231E"/>
          <w:sz w:val="20"/>
          <w:szCs w:val="20"/>
        </w:rPr>
        <w:t xml:space="preserve">  </w:t>
      </w:r>
      <w:r w:rsidRPr="00C73EEA">
        <w:rPr>
          <w:rFonts w:ascii="Arial" w:hAnsi="Arial" w:cs="Arial"/>
          <w:color w:val="20231E"/>
          <w:sz w:val="20"/>
          <w:szCs w:val="20"/>
        </w:rPr>
        <w:t xml:space="preserve">Kováčska 28, Košice </w:t>
      </w: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>1993 – Medzinárodná skúška z anglického jazyka „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First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Certificate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in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English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(FCE),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Cambridge</w:t>
      </w:r>
      <w:proofErr w:type="spellEnd"/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>1996 – stáž DAAD (Deutsche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akademische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Austauschdienst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),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Institut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für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Tierernährung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und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Stoffwechselphysiologie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>, Christian-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Albrechts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>-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Universität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zu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Kiel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Hermann-Rodewald-Strasse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9,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Kiel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(10 týždňov)</w:t>
      </w: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>2014 – stáž Erasmus STA (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staff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mobility),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Institut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iCs/>
          <w:color w:val="20231E"/>
          <w:sz w:val="20"/>
          <w:szCs w:val="20"/>
        </w:rPr>
        <w:t>für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Tierwissenschaften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Rheinische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Friedrich-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Wilhelms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>-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Universität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 Bonn,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Endenicher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Allee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15, Bonn (2         týždne)</w:t>
      </w: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73EEA">
        <w:rPr>
          <w:rFonts w:ascii="Arial" w:hAnsi="Arial" w:cs="Arial"/>
          <w:i/>
          <w:color w:val="20231E"/>
          <w:sz w:val="20"/>
          <w:szCs w:val="20"/>
          <w:u w:val="single"/>
        </w:rPr>
        <w:t>Členstvá v zahraničných vedeckých spoločnostiach:</w:t>
      </w:r>
    </w:p>
    <w:p w:rsidR="00C73EEA" w:rsidRP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1990     neplatiaci člen - Society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Cryobiology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>, Maryland, USA</w:t>
      </w:r>
    </w:p>
    <w:p w:rsidR="00A01EA6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C73EEA">
        <w:rPr>
          <w:rFonts w:ascii="Arial" w:hAnsi="Arial" w:cs="Arial"/>
          <w:color w:val="20231E"/>
          <w:sz w:val="20"/>
          <w:szCs w:val="20"/>
        </w:rPr>
        <w:t xml:space="preserve">1993     neplatiaci člen -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European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Society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f</w:t>
      </w:r>
      <w:r>
        <w:rPr>
          <w:rFonts w:ascii="Arial" w:hAnsi="Arial" w:cs="Arial"/>
          <w:color w:val="20231E"/>
          <w:sz w:val="20"/>
          <w:szCs w:val="20"/>
        </w:rPr>
        <w:t>or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Tissue</w:t>
      </w:r>
      <w:proofErr w:type="spellEnd"/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C73EEA">
        <w:rPr>
          <w:rFonts w:ascii="Arial" w:hAnsi="Arial" w:cs="Arial"/>
          <w:color w:val="20231E"/>
          <w:sz w:val="20"/>
          <w:szCs w:val="20"/>
        </w:rPr>
        <w:t xml:space="preserve">Banking and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Clinical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Application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Charité</w:t>
      </w:r>
      <w:proofErr w:type="spellEnd"/>
      <w:r w:rsidRPr="00C73EEA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C73EEA">
        <w:rPr>
          <w:rFonts w:ascii="Arial" w:hAnsi="Arial" w:cs="Arial"/>
          <w:color w:val="20231E"/>
          <w:sz w:val="20"/>
          <w:szCs w:val="20"/>
        </w:rPr>
        <w:t>Berlin</w:t>
      </w:r>
      <w:proofErr w:type="spellEnd"/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       </w:t>
      </w:r>
    </w:p>
    <w:p w:rsidR="00C73EEA" w:rsidRDefault="00C73EEA" w:rsidP="00C73EEA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/>
        <w:jc w:val="both"/>
        <w:rPr>
          <w:rFonts w:ascii="Arial" w:hAnsi="Arial" w:cs="Arial"/>
          <w:i/>
          <w:color w:val="20231E"/>
          <w:sz w:val="20"/>
          <w:szCs w:val="20"/>
        </w:rPr>
      </w:pPr>
      <w:r w:rsidRPr="00C721D7">
        <w:rPr>
          <w:rFonts w:ascii="Arial" w:hAnsi="Arial" w:cs="Arial"/>
          <w:i/>
          <w:color w:val="20231E"/>
          <w:sz w:val="20"/>
          <w:szCs w:val="20"/>
        </w:rPr>
        <w:t>Katedra výživy  a chovu zvierat, UVLF v Košiciach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/>
        <w:jc w:val="both"/>
        <w:rPr>
          <w:rFonts w:ascii="Arial" w:hAnsi="Arial" w:cs="Arial"/>
          <w:i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721D7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 v slovenskom jazyku (2010 – súčasnosť):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/>
        <w:rPr>
          <w:rFonts w:ascii="Arial" w:hAnsi="Arial" w:cs="Arial"/>
          <w:b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A/ ŠP Všeobecné veterinárske lekárstvo:</w:t>
      </w:r>
    </w:p>
    <w:p w:rsidR="00C721D7" w:rsidRPr="00C721D7" w:rsidRDefault="00C721D7" w:rsidP="00326EFF">
      <w:pPr>
        <w:numPr>
          <w:ilvl w:val="0"/>
          <w:numId w:val="12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Krmovinárstvo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1. ročník, praktické cvičenia </w:t>
      </w:r>
    </w:p>
    <w:p w:rsidR="00C721D7" w:rsidRPr="00C721D7" w:rsidRDefault="00C721D7" w:rsidP="00326EFF">
      <w:pPr>
        <w:numPr>
          <w:ilvl w:val="0"/>
          <w:numId w:val="12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Krmoviny a jedovaté rastliny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1. ročník, praktické cvičenia 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b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B/ ŠP Hygiena potravín:</w:t>
      </w:r>
    </w:p>
    <w:p w:rsidR="00C721D7" w:rsidRPr="00326EFF" w:rsidRDefault="00C721D7" w:rsidP="00326EFF">
      <w:pPr>
        <w:pStyle w:val="Odsekzoznamu"/>
        <w:numPr>
          <w:ilvl w:val="0"/>
          <w:numId w:val="13"/>
        </w:numPr>
        <w:autoSpaceDE w:val="0"/>
        <w:autoSpaceDN w:val="0"/>
        <w:adjustRightInd w:val="0"/>
        <w:ind w:left="709" w:right="-284"/>
        <w:rPr>
          <w:rFonts w:ascii="Arial" w:hAnsi="Arial" w:cs="Arial"/>
          <w:color w:val="20231E"/>
          <w:sz w:val="20"/>
          <w:szCs w:val="20"/>
        </w:rPr>
      </w:pPr>
      <w:r w:rsidRPr="00326EFF">
        <w:rPr>
          <w:rFonts w:ascii="Arial" w:hAnsi="Arial" w:cs="Arial"/>
          <w:b/>
          <w:color w:val="20231E"/>
          <w:sz w:val="20"/>
          <w:szCs w:val="20"/>
        </w:rPr>
        <w:t>Krmovinárstvo</w:t>
      </w:r>
      <w:r w:rsidRPr="00326EFF">
        <w:rPr>
          <w:rFonts w:ascii="Arial" w:hAnsi="Arial" w:cs="Arial"/>
          <w:color w:val="20231E"/>
          <w:sz w:val="20"/>
          <w:szCs w:val="20"/>
        </w:rPr>
        <w:t xml:space="preserve"> – ŠP Hygiena potravín, 1. ročník, praktické cvičenia 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b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 xml:space="preserve">C/ ŠP Bezpečnosť krmív a potravín: 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Pestovanie a spracovanie rastlinných komodít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1. ročník,  praktické cvičenia, prednášky - garant predmetu,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Konzervovanie krmív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2. ročník, praktické cvičenia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Technológia spracovania a bezpečnostné systémy pri výrobe krmív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3. ročník, prednášky, praktické cvičenia - garant predmetu,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lastRenderedPageBreak/>
        <w:t>Technológia spracovania a bezpečnostné systémy pri výrobe krmív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2. a 3. ročník, prednášky, praktické cvičenia - garant predmetu,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Nutričné a dietetické hodnotenie krmív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3. ročník, praktické cvičenia </w:t>
      </w:r>
    </w:p>
    <w:p w:rsidR="00C721D7" w:rsidRPr="00C721D7" w:rsidRDefault="00C721D7" w:rsidP="00326EFF">
      <w:pPr>
        <w:numPr>
          <w:ilvl w:val="0"/>
          <w:numId w:val="1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 xml:space="preserve">Pestovanie a konzervovanie krmovín a krmív </w:t>
      </w:r>
      <w:r w:rsidRPr="00C721D7">
        <w:rPr>
          <w:rFonts w:ascii="Arial" w:hAnsi="Arial" w:cs="Arial"/>
          <w:color w:val="20231E"/>
          <w:sz w:val="20"/>
          <w:szCs w:val="20"/>
        </w:rPr>
        <w:t>– 1. ročník, praktické cvičenia, prednášky - garant predmetu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b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 xml:space="preserve">D/ ŠP Kynológia: </w:t>
      </w:r>
    </w:p>
    <w:p w:rsidR="00C721D7" w:rsidRPr="00C721D7" w:rsidRDefault="00C721D7" w:rsidP="00326EFF">
      <w:pPr>
        <w:numPr>
          <w:ilvl w:val="0"/>
          <w:numId w:val="15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Technológia príprav priemyselných krmív a diét pre psov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2. ročník, praktické cvičenia - garant predmetu,</w:t>
      </w:r>
    </w:p>
    <w:p w:rsidR="00C721D7" w:rsidRPr="00C721D7" w:rsidRDefault="00C721D7" w:rsidP="00326EFF">
      <w:pPr>
        <w:numPr>
          <w:ilvl w:val="0"/>
          <w:numId w:val="15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C721D7">
        <w:rPr>
          <w:rFonts w:ascii="Arial" w:hAnsi="Arial" w:cs="Arial"/>
          <w:b/>
          <w:color w:val="20231E"/>
          <w:sz w:val="20"/>
          <w:szCs w:val="20"/>
        </w:rPr>
        <w:t>Priemyselné krmivá a diéty pre psov</w:t>
      </w:r>
      <w:r w:rsidRPr="00C721D7">
        <w:rPr>
          <w:rFonts w:ascii="Arial" w:hAnsi="Arial" w:cs="Arial"/>
          <w:color w:val="20231E"/>
          <w:sz w:val="20"/>
          <w:szCs w:val="20"/>
        </w:rPr>
        <w:t xml:space="preserve"> – 2. ročník, praktické cvičenia - garant predmetu;</w:t>
      </w: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C721D7" w:rsidRPr="00C721D7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C721D7">
        <w:rPr>
          <w:rFonts w:ascii="Arial" w:hAnsi="Arial" w:cs="Arial"/>
          <w:i/>
          <w:color w:val="20231E"/>
          <w:sz w:val="20"/>
          <w:szCs w:val="20"/>
          <w:u w:val="single"/>
        </w:rPr>
        <w:t>Výučba študijných predmetov v anglickom jazyku (2011 – súčasnosť):</w:t>
      </w:r>
    </w:p>
    <w:p w:rsidR="00C721D7" w:rsidRPr="00326EFF" w:rsidRDefault="00C721D7" w:rsidP="00326EFF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left="709" w:right="-284"/>
        <w:rPr>
          <w:rFonts w:ascii="Arial" w:hAnsi="Arial" w:cs="Arial"/>
          <w:b/>
          <w:color w:val="20231E"/>
          <w:sz w:val="20"/>
          <w:szCs w:val="20"/>
        </w:rPr>
      </w:pPr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E/ ŠP General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Veterinary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Medicine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: </w:t>
      </w:r>
    </w:p>
    <w:p w:rsidR="00C721D7" w:rsidRPr="00C721D7" w:rsidRDefault="00C721D7" w:rsidP="00326EFF">
      <w:pPr>
        <w:numPr>
          <w:ilvl w:val="0"/>
          <w:numId w:val="16"/>
        </w:numPr>
        <w:autoSpaceDE w:val="0"/>
        <w:autoSpaceDN w:val="0"/>
        <w:adjustRightInd w:val="0"/>
        <w:ind w:left="709"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C721D7">
        <w:rPr>
          <w:rFonts w:ascii="Arial" w:hAnsi="Arial" w:cs="Arial"/>
          <w:b/>
          <w:color w:val="20231E"/>
          <w:sz w:val="20"/>
          <w:szCs w:val="20"/>
        </w:rPr>
        <w:t>Plant</w:t>
      </w:r>
      <w:proofErr w:type="spellEnd"/>
      <w:r w:rsidRPr="00C721D7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C721D7">
        <w:rPr>
          <w:rFonts w:ascii="Arial" w:hAnsi="Arial" w:cs="Arial"/>
          <w:b/>
          <w:color w:val="20231E"/>
          <w:sz w:val="20"/>
          <w:szCs w:val="20"/>
        </w:rPr>
        <w:t>husbandry</w:t>
      </w:r>
      <w:proofErr w:type="spellEnd"/>
      <w:r w:rsidRPr="00C721D7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C721D7">
        <w:rPr>
          <w:rFonts w:ascii="Arial" w:hAnsi="Arial" w:cs="Arial"/>
          <w:b/>
          <w:color w:val="20231E"/>
          <w:sz w:val="20"/>
          <w:szCs w:val="20"/>
        </w:rPr>
        <w:t>feeds</w:t>
      </w:r>
      <w:proofErr w:type="spellEnd"/>
      <w:r w:rsidRPr="00C721D7">
        <w:rPr>
          <w:rFonts w:ascii="Arial" w:hAnsi="Arial" w:cs="Arial"/>
          <w:color w:val="20231E"/>
          <w:sz w:val="20"/>
          <w:szCs w:val="20"/>
        </w:rPr>
        <w:t xml:space="preserve"> – 1. ročník, prednášky a praktické cvičenia, - garant predmetu,</w:t>
      </w:r>
    </w:p>
    <w:p w:rsidR="00103D8F" w:rsidRPr="00326EFF" w:rsidRDefault="00C721D7" w:rsidP="00326EFF">
      <w:pPr>
        <w:pStyle w:val="Odsekzoznamu"/>
        <w:numPr>
          <w:ilvl w:val="0"/>
          <w:numId w:val="16"/>
        </w:numPr>
        <w:autoSpaceDE w:val="0"/>
        <w:autoSpaceDN w:val="0"/>
        <w:adjustRightInd w:val="0"/>
        <w:ind w:left="709"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Feed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plant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biology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and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toxic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proofErr w:type="spellStart"/>
      <w:r w:rsidRPr="00326EFF">
        <w:rPr>
          <w:rFonts w:ascii="Arial" w:hAnsi="Arial" w:cs="Arial"/>
          <w:b/>
          <w:color w:val="20231E"/>
          <w:sz w:val="20"/>
          <w:szCs w:val="20"/>
        </w:rPr>
        <w:t>plants</w:t>
      </w:r>
      <w:proofErr w:type="spellEnd"/>
      <w:r w:rsidRPr="00326EFF">
        <w:rPr>
          <w:rFonts w:ascii="Arial" w:hAnsi="Arial" w:cs="Arial"/>
          <w:b/>
          <w:color w:val="20231E"/>
          <w:sz w:val="20"/>
          <w:szCs w:val="20"/>
        </w:rPr>
        <w:t xml:space="preserve"> </w:t>
      </w:r>
      <w:r w:rsidRPr="00326EFF">
        <w:rPr>
          <w:rFonts w:ascii="Arial" w:hAnsi="Arial" w:cs="Arial"/>
          <w:color w:val="20231E"/>
          <w:sz w:val="20"/>
          <w:szCs w:val="20"/>
        </w:rPr>
        <w:t>– 1. ročník, prednášky a praktické cvičenia - garant predmetu</w:t>
      </w:r>
    </w:p>
    <w:p w:rsidR="00C721D7" w:rsidRPr="003711C9" w:rsidRDefault="00C721D7" w:rsidP="00C721D7">
      <w:pPr>
        <w:autoSpaceDE w:val="0"/>
        <w:autoSpaceDN w:val="0"/>
        <w:adjustRightInd w:val="0"/>
        <w:ind w:left="709" w:right="-284" w:hanging="11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F52F52" w:rsidRDefault="001908DA" w:rsidP="00326EFF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1908DA">
        <w:rPr>
          <w:rFonts w:ascii="Arial" w:hAnsi="Arial" w:cs="Arial"/>
          <w:color w:val="20231E"/>
          <w:sz w:val="20"/>
          <w:szCs w:val="20"/>
        </w:rPr>
        <w:t>Všeobecná živočíšna produkcia, výživa zvierat a dietetika, fyziológia živočíchov, všeobecná rastlinná produkcia</w:t>
      </w:r>
    </w:p>
    <w:p w:rsidR="005F4D7E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524" w:type="dxa"/>
        <w:tblInd w:w="49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1"/>
        <w:gridCol w:w="7472"/>
        <w:gridCol w:w="1522"/>
        <w:gridCol w:w="719"/>
      </w:tblGrid>
      <w:tr w:rsidR="00E9387B" w:rsidRPr="00E9387B" w:rsidTr="00326EFF"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AAB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monografie vydané v domácich vydavateľstvách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ACB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Vysokoškolské učebnice vydané v domácich vydavateľstvách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ADC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ADD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ADE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ostatných zahraničných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ADF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ostatných domácich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9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5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ADM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zahraničných časopisoch registrovaných v databázach Web of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alebo SCOPUS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6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ADN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domácich časopisoch registrovaných v databázach Web of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alebo SCOPUS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6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AED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domácich recenzovaných vedeckých zborníkoch, monografiách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28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5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AEF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Vedecké práce v domácich nerecenzovaných vedeckých zborníkoch, monografiách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AFC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Publikované príspevky na zahraničných vedeckých konferenciách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17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AFD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Publikované príspevky na domácich vedeckých konferenciách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51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AFG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Abstrakty príspevkov zo zahraničných konferencií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AFH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Abstrakty príspevkov z domácich konferencií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7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BCI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Skriptá a učebné texty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BDE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Odborné práce v ostatných zahraničných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BDF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Odborné práce v ostatných domácich časopisoch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18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6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BEE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Odborné práce v zahraničných zborníkoch (konferenčných aj nekonferenčných)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6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DAI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Dizertačné a habilitačné práce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14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9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GHG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Práce zverejnené na internete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256"/>
        </w:trPr>
        <w:tc>
          <w:tcPr>
            <w:tcW w:w="861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GII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Rôzne publikácie a dokumenty, ktoré nemožno zaradiť do žiadnej z predchádzajúcich kategórií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</w:tc>
      </w:tr>
      <w:tr w:rsidR="00326EFF" w:rsidRPr="00326EFF" w:rsidTr="00326EFF">
        <w:tblPrEx>
          <w:tblBorders>
            <w:top w:val="nil"/>
            <w:left w:val="nil"/>
            <w:bottom w:val="nil"/>
            <w:right w:val="nil"/>
          </w:tblBorders>
          <w:tblCellMar>
            <w:left w:w="108" w:type="dxa"/>
            <w:right w:w="108" w:type="dxa"/>
          </w:tblCellMar>
        </w:tblPrEx>
        <w:trPr>
          <w:gridAfter w:val="1"/>
          <w:wAfter w:w="924" w:type="dxa"/>
          <w:trHeight w:val="107"/>
        </w:trPr>
        <w:tc>
          <w:tcPr>
            <w:tcW w:w="7730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Súčet </w:t>
            </w:r>
          </w:p>
        </w:tc>
        <w:tc>
          <w:tcPr>
            <w:tcW w:w="0" w:type="auto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196 </w:t>
            </w: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10648" w:type="dxa"/>
        <w:tblInd w:w="67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302"/>
        <w:gridCol w:w="3800"/>
        <w:gridCol w:w="3020"/>
      </w:tblGrid>
      <w:tr w:rsidR="00326EFF" w:rsidRPr="00326EFF" w:rsidTr="00326EFF">
        <w:trPr>
          <w:trHeight w:val="256"/>
        </w:trPr>
        <w:tc>
          <w:tcPr>
            <w:tcW w:w="1526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6102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a databáze SCOPUS </w:t>
            </w:r>
          </w:p>
        </w:tc>
        <w:tc>
          <w:tcPr>
            <w:tcW w:w="3020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59 </w:t>
            </w:r>
          </w:p>
        </w:tc>
      </w:tr>
      <w:tr w:rsidR="00326EFF" w:rsidRPr="00326EFF" w:rsidTr="00326EFF">
        <w:trPr>
          <w:trHeight w:val="255"/>
        </w:trPr>
        <w:tc>
          <w:tcPr>
            <w:tcW w:w="1526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2 </w:t>
            </w:r>
          </w:p>
        </w:tc>
        <w:tc>
          <w:tcPr>
            <w:tcW w:w="6102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326EFF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326EFF">
              <w:rPr>
                <w:rFonts w:ascii="Arial" w:hAnsi="Arial" w:cs="Arial"/>
                <w:sz w:val="20"/>
                <w:szCs w:val="20"/>
              </w:rPr>
              <w:t xml:space="preserve"> a databáze SCOPUS </w:t>
            </w:r>
          </w:p>
        </w:tc>
        <w:tc>
          <w:tcPr>
            <w:tcW w:w="3020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1 </w:t>
            </w:r>
          </w:p>
        </w:tc>
      </w:tr>
      <w:tr w:rsidR="00326EFF" w:rsidRPr="00326EFF" w:rsidTr="00326EFF">
        <w:trPr>
          <w:trHeight w:val="256"/>
        </w:trPr>
        <w:tc>
          <w:tcPr>
            <w:tcW w:w="1526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6102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Citácie v zahraničných publikáciách neregistrované v citačných indexoch </w:t>
            </w:r>
          </w:p>
        </w:tc>
        <w:tc>
          <w:tcPr>
            <w:tcW w:w="3020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34 </w:t>
            </w:r>
          </w:p>
        </w:tc>
      </w:tr>
      <w:tr w:rsidR="00326EFF" w:rsidRPr="00326EFF" w:rsidTr="00326EFF">
        <w:trPr>
          <w:trHeight w:val="256"/>
        </w:trPr>
        <w:tc>
          <w:tcPr>
            <w:tcW w:w="1526" w:type="dxa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4 </w:t>
            </w:r>
          </w:p>
        </w:tc>
        <w:tc>
          <w:tcPr>
            <w:tcW w:w="6102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Citácie v domácich publikáciách neregistrované v citačných indexoch </w:t>
            </w:r>
          </w:p>
        </w:tc>
        <w:tc>
          <w:tcPr>
            <w:tcW w:w="3020" w:type="dxa"/>
          </w:tcPr>
          <w:p w:rsid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sz w:val="20"/>
                <w:szCs w:val="20"/>
              </w:rPr>
              <w:t xml:space="preserve">5 </w:t>
            </w:r>
          </w:p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b/>
                <w:bCs/>
                <w:sz w:val="20"/>
                <w:szCs w:val="20"/>
              </w:rPr>
              <w:t>99</w:t>
            </w:r>
          </w:p>
        </w:tc>
      </w:tr>
      <w:tr w:rsidR="00326EFF" w:rsidRPr="00326EFF" w:rsidTr="00326EFF">
        <w:trPr>
          <w:trHeight w:val="107"/>
        </w:trPr>
        <w:tc>
          <w:tcPr>
            <w:tcW w:w="3828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 w:rsidRPr="00326EF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Súčet </w:t>
            </w:r>
          </w:p>
        </w:tc>
        <w:tc>
          <w:tcPr>
            <w:tcW w:w="6820" w:type="dxa"/>
            <w:gridSpan w:val="2"/>
          </w:tcPr>
          <w:p w:rsidR="00326EFF" w:rsidRPr="00326EFF" w:rsidRDefault="00326EFF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lastRenderedPageBreak/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326EFF">
        <w:rPr>
          <w:rFonts w:ascii="Arial" w:hAnsi="Arial" w:cs="Arial"/>
          <w:color w:val="20231E"/>
          <w:sz w:val="20"/>
          <w:szCs w:val="20"/>
        </w:rPr>
        <w:t>14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326EFF">
        <w:rPr>
          <w:rFonts w:ascii="Arial" w:hAnsi="Arial" w:cs="Arial"/>
          <w:color w:val="20231E"/>
          <w:sz w:val="20"/>
          <w:szCs w:val="20"/>
        </w:rPr>
        <w:t>1</w:t>
      </w:r>
      <w:r w:rsidR="005F4D7E">
        <w:rPr>
          <w:rFonts w:ascii="Arial" w:hAnsi="Arial" w:cs="Arial"/>
          <w:color w:val="20231E"/>
          <w:sz w:val="20"/>
          <w:szCs w:val="20"/>
        </w:rPr>
        <w:t>3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C815A9" w:rsidRDefault="00103D8F" w:rsidP="00C815A9">
      <w:pPr>
        <w:ind w:firstLine="709"/>
        <w:rPr>
          <w:rFonts w:ascii="Arial" w:hAnsi="Arial" w:cs="Arial"/>
          <w:sz w:val="20"/>
          <w:szCs w:val="20"/>
        </w:rPr>
      </w:pPr>
      <w:r w:rsidRPr="00103D8F">
        <w:rPr>
          <w:rFonts w:ascii="Arial" w:hAnsi="Arial" w:cs="Arial"/>
          <w:sz w:val="20"/>
          <w:szCs w:val="20"/>
        </w:rPr>
        <w:t>výživa zvierat a</w:t>
      </w:r>
      <w:r>
        <w:rPr>
          <w:rFonts w:ascii="Arial" w:hAnsi="Arial" w:cs="Arial"/>
          <w:sz w:val="20"/>
          <w:szCs w:val="20"/>
        </w:rPr>
        <w:t> </w:t>
      </w:r>
      <w:r w:rsidRPr="00103D8F">
        <w:rPr>
          <w:rFonts w:ascii="Arial" w:hAnsi="Arial" w:cs="Arial"/>
          <w:sz w:val="20"/>
          <w:szCs w:val="20"/>
        </w:rPr>
        <w:t>dietetika</w:t>
      </w:r>
    </w:p>
    <w:p w:rsidR="00103D8F" w:rsidRPr="00684FED" w:rsidRDefault="00103D8F" w:rsidP="00C815A9">
      <w:pPr>
        <w:ind w:firstLine="709"/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Default="005F4D7E" w:rsidP="00326EFF">
      <w:pPr>
        <w:ind w:left="709" w:right="-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26EFF" w:rsidRPr="00326EFF">
        <w:rPr>
          <w:rFonts w:ascii="Arial" w:hAnsi="Arial" w:cs="Arial"/>
          <w:sz w:val="20"/>
          <w:szCs w:val="20"/>
        </w:rPr>
        <w:t>Účinok esenciálnych olejov na fyziológiu črevného traktu a rastové parametre ošípaných a hydiny</w:t>
      </w:r>
      <w:r>
        <w:rPr>
          <w:rFonts w:ascii="Arial" w:hAnsi="Arial" w:cs="Arial"/>
          <w:b/>
          <w:sz w:val="20"/>
          <w:szCs w:val="20"/>
        </w:rPr>
        <w:tab/>
      </w: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C4489B">
        <w:rPr>
          <w:rFonts w:ascii="Arial" w:hAnsi="Arial" w:cs="Arial"/>
          <w:sz w:val="20"/>
          <w:szCs w:val="20"/>
        </w:rPr>
        <w:t>Habilitačná prednáška:</w:t>
      </w:r>
    </w:p>
    <w:p w:rsidR="00C4489B" w:rsidRDefault="00C4489B" w:rsidP="00C4489B">
      <w:pPr>
        <w:ind w:left="709"/>
        <w:rPr>
          <w:rFonts w:ascii="Arial" w:hAnsi="Arial" w:cs="Arial"/>
          <w:sz w:val="20"/>
          <w:szCs w:val="20"/>
        </w:rPr>
      </w:pPr>
      <w:r w:rsidRPr="00C4489B">
        <w:rPr>
          <w:rFonts w:ascii="Arial" w:hAnsi="Arial" w:cs="Arial"/>
          <w:sz w:val="20"/>
          <w:szCs w:val="20"/>
        </w:rPr>
        <w:t>Esenciálne oleje vo výžive ošípaných a hydiny – ich hlavné aktivity a spôsoby biologického účinku</w:t>
      </w:r>
    </w:p>
    <w:p w:rsidR="00C815A9" w:rsidRDefault="00C815A9">
      <w:pPr>
        <w:rPr>
          <w:rFonts w:ascii="Arial" w:hAnsi="Arial" w:cs="Arial"/>
          <w:i/>
          <w:sz w:val="20"/>
          <w:szCs w:val="20"/>
        </w:rPr>
      </w:pP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Peter Reichel, CSc., UVLF v Košiciach</w:t>
            </w:r>
          </w:p>
        </w:tc>
      </w:tr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6EFF" w:rsidRPr="00D06562" w:rsidRDefault="00326EFF" w:rsidP="00326EF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prof. Ing. Eva Straková, PhD., </w:t>
            </w:r>
            <w:r w:rsidR="00213C59" w:rsidRPr="00213C59">
              <w:rPr>
                <w:rFonts w:ascii="Arial Narrow" w:hAnsi="Arial Narrow"/>
                <w:sz w:val="22"/>
                <w:szCs w:val="22"/>
              </w:rPr>
              <w:t>VETUNI</w:t>
            </w:r>
            <w:r>
              <w:rPr>
                <w:rFonts w:ascii="Arial Narrow" w:hAnsi="Arial Narrow"/>
                <w:sz w:val="22"/>
                <w:szCs w:val="22"/>
              </w:rPr>
              <w:t xml:space="preserve"> Brno</w:t>
            </w:r>
          </w:p>
        </w:tc>
      </w:tr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26EFF" w:rsidRPr="00D06562" w:rsidRDefault="00326EFF" w:rsidP="00326EF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Ing. Milan Šimko, PhD., SPU Nitra</w:t>
            </w:r>
          </w:p>
        </w:tc>
      </w:tr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EFF" w:rsidRPr="00D06562" w:rsidRDefault="00326EFF" w:rsidP="00326EF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Ing. Branislav Gálik, PhD., SPU Nitra</w:t>
            </w:r>
          </w:p>
        </w:tc>
      </w:tr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EFF" w:rsidRPr="00D06562" w:rsidRDefault="00326EFF" w:rsidP="00326EF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doc. RNDr. Peter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Pristaš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CSc., UPJŠ v Košiciach</w:t>
            </w:r>
          </w:p>
        </w:tc>
      </w:tr>
      <w:tr w:rsidR="00326EFF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326EFF" w:rsidRPr="00D73B6A" w:rsidRDefault="00326EFF" w:rsidP="00326EFF">
            <w:pPr>
              <w:rPr>
                <w:rFonts w:ascii="Arial Narrow" w:hAnsi="Arial Narrow"/>
                <w:sz w:val="22"/>
                <w:szCs w:val="22"/>
              </w:rPr>
            </w:pPr>
            <w:r w:rsidRPr="00D73B6A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26EFF" w:rsidRPr="00D06562" w:rsidRDefault="00326EFF" w:rsidP="00326EF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Róbert Herich, PhD., UVLF v 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Ing. Branislav Gálik, PhD., SPU Nitra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E64A9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6" o:title=""/>
                </v:shape>
                <o:OLEObject Type="Embed" ProgID="AcroExch.Document.11" ShapeID="_x0000_i1025" DrawAspect="Icon" ObjectID="_1701680869" r:id="rId7"/>
              </w:object>
            </w:r>
          </w:p>
          <w:p w:rsidR="00326EFF" w:rsidRP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90325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doc. RNDr. Peter </w:t>
            </w:r>
            <w:proofErr w:type="spellStart"/>
            <w:r>
              <w:rPr>
                <w:rFonts w:ascii="Arial Narrow" w:hAnsi="Arial Narrow"/>
                <w:sz w:val="22"/>
                <w:szCs w:val="22"/>
              </w:rPr>
              <w:t>Pristaš</w:t>
            </w:r>
            <w:proofErr w:type="spellEnd"/>
            <w:r>
              <w:rPr>
                <w:rFonts w:ascii="Arial Narrow" w:hAnsi="Arial Narrow"/>
                <w:sz w:val="22"/>
                <w:szCs w:val="22"/>
              </w:rPr>
              <w:t>, CSc., UPJŠ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60125" w:rsidRDefault="00E64A94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6" type="#_x0000_t75" style="width:77.25pt;height:49.5pt" o:ole="">
                  <v:imagedata r:id="rId6" o:title=""/>
                </v:shape>
                <o:OLEObject Type="Embed" ProgID="AcroExch.Document.11" ShapeID="_x0000_i1026" DrawAspect="Icon" ObjectID="_1701680870" r:id="rId8"/>
              </w:object>
            </w:r>
          </w:p>
          <w:p w:rsidR="00326EFF" w:rsidRDefault="00326EFF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314FDC" w:rsidRDefault="00326EFF" w:rsidP="00BE2C5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Narrow" w:hAnsi="Arial Narrow"/>
                <w:sz w:val="22"/>
                <w:szCs w:val="22"/>
              </w:rPr>
              <w:t>prof. MVDr. Róbert Herich, PhD., UVLF v Košiciach</w:t>
            </w:r>
            <w:r w:rsidR="00634E63" w:rsidRPr="009032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34E63" w:rsidRDefault="00E64A94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27" type="#_x0000_t75" style="width:77.25pt;height:49.5pt" o:ole="">
                  <v:imagedata r:id="rId6" o:title=""/>
                </v:shape>
                <o:OLEObject Type="Embed" ProgID="AcroExch.Document.11" ShapeID="_x0000_i1027" DrawAspect="Icon" ObjectID="_1701680871" r:id="rId9"/>
              </w:object>
            </w:r>
          </w:p>
          <w:p w:rsidR="00460125" w:rsidRPr="00C91CF6" w:rsidRDefault="00460125" w:rsidP="009A3A3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  <w:r w:rsidR="00C4489B">
        <w:rPr>
          <w:rFonts w:ascii="Arial" w:hAnsi="Arial" w:cs="Arial"/>
          <w:b/>
          <w:sz w:val="20"/>
          <w:szCs w:val="20"/>
        </w:rPr>
        <w:object w:dxaOrig="1540" w:dyaOrig="997">
          <v:shape id="_x0000_i1034" type="#_x0000_t75" style="width:77.25pt;height:49.5pt" o:ole="">
            <v:imagedata r:id="rId10" o:title=""/>
          </v:shape>
          <o:OLEObject Type="Embed" ProgID="AcroExch.Document.11" ShapeID="_x0000_i1034" DrawAspect="Icon" ObjectID="_1701680872" r:id="rId11"/>
        </w:objec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lastRenderedPageBreak/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213C59">
        <w:rPr>
          <w:rFonts w:ascii="Arial" w:hAnsi="Arial" w:cs="Arial"/>
          <w:sz w:val="20"/>
          <w:szCs w:val="20"/>
        </w:rPr>
        <w:t>Výpis</w:t>
      </w:r>
      <w:r w:rsidRPr="00E85CD0">
        <w:rPr>
          <w:rFonts w:ascii="Arial" w:hAnsi="Arial" w:cs="Arial"/>
          <w:sz w:val="20"/>
          <w:szCs w:val="20"/>
        </w:rPr>
        <w:t xml:space="preserve">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326EFF">
        <w:rPr>
          <w:rFonts w:ascii="Arial" w:hAnsi="Arial" w:cs="Arial"/>
          <w:sz w:val="20"/>
          <w:szCs w:val="20"/>
        </w:rPr>
        <w:t>14</w:t>
      </w:r>
      <w:r w:rsidR="0090325F">
        <w:rPr>
          <w:rFonts w:ascii="Arial" w:hAnsi="Arial" w:cs="Arial"/>
          <w:sz w:val="20"/>
          <w:szCs w:val="20"/>
        </w:rPr>
        <w:t>.</w:t>
      </w:r>
      <w:r w:rsidR="00326EFF">
        <w:rPr>
          <w:rFonts w:ascii="Arial" w:hAnsi="Arial" w:cs="Arial"/>
          <w:sz w:val="20"/>
          <w:szCs w:val="20"/>
        </w:rPr>
        <w:t>4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</w:t>
      </w:r>
      <w:r w:rsidR="00326EFF">
        <w:rPr>
          <w:rFonts w:ascii="Arial" w:hAnsi="Arial" w:cs="Arial"/>
          <w:sz w:val="20"/>
          <w:szCs w:val="20"/>
        </w:rPr>
        <w:t>1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213C59">
        <w:rPr>
          <w:rFonts w:ascii="Arial" w:hAnsi="Arial" w:cs="Arial"/>
          <w:b/>
          <w:sz w:val="20"/>
          <w:szCs w:val="20"/>
        </w:rPr>
        <w:object w:dxaOrig="1540" w:dyaOrig="997">
          <v:shape id="_x0000_i1029" type="#_x0000_t75" style="width:77.25pt;height:49.5pt" o:ole="">
            <v:imagedata r:id="rId12" o:title=""/>
          </v:shape>
          <o:OLEObject Type="Embed" ProgID="AcroExch.Document.11" ShapeID="_x0000_i1029" DrawAspect="Icon" ObjectID="_1701680873" r:id="rId13"/>
        </w:object>
      </w:r>
    </w:p>
    <w:p w:rsidR="006856B1" w:rsidRPr="005D0FF5" w:rsidRDefault="007913AD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</w:p>
    <w:p w:rsidR="00C4489B" w:rsidRDefault="00C4489B" w:rsidP="00C4489B">
      <w:pPr>
        <w:ind w:left="709"/>
        <w:rPr>
          <w:rFonts w:ascii="Arial" w:hAnsi="Arial" w:cs="Arial"/>
          <w:sz w:val="20"/>
          <w:szCs w:val="20"/>
        </w:rPr>
      </w:pPr>
      <w:r w:rsidRPr="00DD35EA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20.10.2021</w:t>
      </w:r>
      <w:r w:rsidRPr="00DD35EA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</w:t>
      </w:r>
      <w:r w:rsidRPr="00DD35EA">
        <w:rPr>
          <w:rFonts w:ascii="Arial" w:hAnsi="Arial" w:cs="Arial"/>
          <w:sz w:val="20"/>
          <w:szCs w:val="20"/>
        </w:rPr>
        <w:t>menovanie</w:t>
      </w:r>
    </w:p>
    <w:p w:rsidR="00634E63" w:rsidRDefault="00C4489B" w:rsidP="00634E63">
      <w:pPr>
        <w:ind w:left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8" type="#_x0000_t75" style="width:77.25pt;height:49.5pt" o:ole="">
            <v:imagedata r:id="rId10" o:title=""/>
          </v:shape>
          <o:OLEObject Type="Embed" ProgID="AcroExch.Document.11" ShapeID="_x0000_i1038" DrawAspect="Icon" ObjectID="_1701680874" r:id="rId14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  <w:bookmarkStart w:id="0" w:name="_GoBack"/>
      <w:bookmarkEnd w:id="0"/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C4489B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C4489B">
        <w:rPr>
          <w:rFonts w:ascii="Arial" w:hAnsi="Arial" w:cs="Arial"/>
          <w:sz w:val="20"/>
          <w:szCs w:val="20"/>
        </w:rPr>
        <w:t>Oznam o habilitačnej prednáške - denník Pravda</w:t>
      </w:r>
    </w:p>
    <w:p w:rsidR="00096866" w:rsidRPr="009A3A35" w:rsidRDefault="00C4489B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6" type="#_x0000_t75" style="width:77.25pt;height:49.5pt" o:ole="">
            <v:imagedata r:id="rId10" o:title=""/>
          </v:shape>
          <o:OLEObject Type="Embed" ProgID="AcroExch.Document.11" ShapeID="_x0000_i1036" DrawAspect="Icon" ObjectID="_1701680875" r:id="rId15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</w:p>
    <w:sectPr w:rsidR="00096866" w:rsidRPr="009A3A35" w:rsidSect="00326EF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1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3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4"/>
  </w:num>
  <w:num w:numId="5">
    <w:abstractNumId w:val="12"/>
  </w:num>
  <w:num w:numId="6">
    <w:abstractNumId w:val="9"/>
  </w:num>
  <w:num w:numId="7">
    <w:abstractNumId w:val="6"/>
  </w:num>
  <w:num w:numId="8">
    <w:abstractNumId w:val="15"/>
  </w:num>
  <w:num w:numId="9">
    <w:abstractNumId w:val="8"/>
  </w:num>
  <w:num w:numId="10">
    <w:abstractNumId w:val="7"/>
  </w:num>
  <w:num w:numId="11">
    <w:abstractNumId w:val="14"/>
  </w:num>
  <w:num w:numId="12">
    <w:abstractNumId w:val="5"/>
  </w:num>
  <w:num w:numId="13">
    <w:abstractNumId w:val="10"/>
  </w:num>
  <w:num w:numId="14">
    <w:abstractNumId w:val="1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908DA"/>
    <w:rsid w:val="001A1B36"/>
    <w:rsid w:val="001B386A"/>
    <w:rsid w:val="001E12D5"/>
    <w:rsid w:val="00203F64"/>
    <w:rsid w:val="002061D5"/>
    <w:rsid w:val="0021111D"/>
    <w:rsid w:val="00211E49"/>
    <w:rsid w:val="00213C5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4489B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4A94"/>
    <w:rsid w:val="00E71DB7"/>
    <w:rsid w:val="00E72EBE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75E4A16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7.bin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7CCA18-96FE-4282-867E-724F10F66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4</Pages>
  <Words>1208</Words>
  <Characters>6886</Characters>
  <Application>Microsoft Office Word</Application>
  <DocSecurity>0</DocSecurity>
  <Lines>57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8078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Kočutová Michaela, Mgr.</cp:lastModifiedBy>
  <cp:revision>145</cp:revision>
  <dcterms:created xsi:type="dcterms:W3CDTF">2015-05-19T10:11:00Z</dcterms:created>
  <dcterms:modified xsi:type="dcterms:W3CDTF">2021-12-22T11:21:00Z</dcterms:modified>
</cp:coreProperties>
</file>